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СОВЕТ ДЕПУТАТОВ МУНИЦИПАЛЬНОГО ОБРАЗОВАНИЯ</w:t>
      </w:r>
    </w:p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«ЛЕБЯЖИНСКОЕ СЕЛЬСКОЕ ПОСЕЛЕНИЕ»</w:t>
      </w:r>
    </w:p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МЕЛЕКЕССКОГО РАЙОНА</w:t>
      </w:r>
      <w:r w:rsidR="00684241"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 xml:space="preserve"> </w:t>
      </w: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УЛЬЯНОВСКОЙ ОБЛАСТИ</w:t>
      </w: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034189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A62697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proofErr w:type="gramStart"/>
      <w:r w:rsidRPr="00684241">
        <w:rPr>
          <w:rFonts w:ascii="PT Astra Serif" w:hAnsi="PT Astra Serif"/>
          <w:b/>
          <w:sz w:val="28"/>
          <w:szCs w:val="28"/>
          <w:lang w:bidi="ru-RU"/>
        </w:rPr>
        <w:t>Р</w:t>
      </w:r>
      <w:proofErr w:type="gramEnd"/>
      <w:r w:rsidRPr="00684241">
        <w:rPr>
          <w:rFonts w:ascii="PT Astra Serif" w:hAnsi="PT Astra Serif"/>
          <w:b/>
          <w:sz w:val="28"/>
          <w:szCs w:val="28"/>
          <w:lang w:bidi="ru-RU"/>
        </w:rPr>
        <w:t xml:space="preserve"> Е Ш Е Н И Е</w:t>
      </w:r>
    </w:p>
    <w:p w:rsidR="00A62697" w:rsidRPr="00684241" w:rsidRDefault="00A62697" w:rsidP="00A62697">
      <w:pPr>
        <w:rPr>
          <w:rFonts w:ascii="PT Astra Serif" w:hAnsi="PT Astra Serif"/>
          <w:sz w:val="28"/>
          <w:szCs w:val="28"/>
          <w:lang w:bidi="ru-RU"/>
        </w:rPr>
      </w:pPr>
    </w:p>
    <w:p w:rsidR="00A62697" w:rsidRPr="00684241" w:rsidRDefault="00993417" w:rsidP="00A62697">
      <w:pPr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>11 декабря</w:t>
      </w:r>
      <w:r w:rsidR="00A62697" w:rsidRPr="00684241">
        <w:rPr>
          <w:rFonts w:ascii="PT Astra Serif" w:hAnsi="PT Astra Serif"/>
          <w:sz w:val="28"/>
          <w:szCs w:val="28"/>
          <w:lang w:bidi="ru-RU"/>
        </w:rPr>
        <w:t xml:space="preserve"> 2023 года</w:t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  <w:t>№</w:t>
      </w:r>
      <w:r>
        <w:rPr>
          <w:rFonts w:ascii="PT Astra Serif" w:hAnsi="PT Astra Serif"/>
          <w:sz w:val="28"/>
          <w:szCs w:val="28"/>
          <w:lang w:bidi="ru-RU"/>
        </w:rPr>
        <w:t>4/12</w:t>
      </w:r>
    </w:p>
    <w:p w:rsidR="00A62697" w:rsidRPr="00684241" w:rsidRDefault="00A62697" w:rsidP="00A62697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A62697">
      <w:pPr>
        <w:jc w:val="center"/>
        <w:rPr>
          <w:rFonts w:ascii="PT Astra Serif" w:hAnsi="PT Astra Serif"/>
          <w:sz w:val="24"/>
          <w:szCs w:val="28"/>
        </w:rPr>
      </w:pPr>
      <w:proofErr w:type="spellStart"/>
      <w:r w:rsidRPr="00684241">
        <w:rPr>
          <w:rFonts w:ascii="PT Astra Serif" w:hAnsi="PT Astra Serif"/>
          <w:sz w:val="24"/>
          <w:szCs w:val="28"/>
        </w:rPr>
        <w:t>с</w:t>
      </w:r>
      <w:proofErr w:type="gramStart"/>
      <w:r w:rsidRPr="00684241">
        <w:rPr>
          <w:rFonts w:ascii="PT Astra Serif" w:hAnsi="PT Astra Serif"/>
          <w:sz w:val="24"/>
          <w:szCs w:val="28"/>
        </w:rPr>
        <w:t>.Л</w:t>
      </w:r>
      <w:proofErr w:type="gramEnd"/>
      <w:r w:rsidRPr="00684241">
        <w:rPr>
          <w:rFonts w:ascii="PT Astra Serif" w:hAnsi="PT Astra Serif"/>
          <w:sz w:val="24"/>
          <w:szCs w:val="28"/>
        </w:rPr>
        <w:t>ебяжье</w:t>
      </w:r>
      <w:proofErr w:type="spellEnd"/>
    </w:p>
    <w:p w:rsidR="00A62697" w:rsidRPr="00684241" w:rsidRDefault="00A62697" w:rsidP="00A62697">
      <w:pPr>
        <w:rPr>
          <w:rFonts w:ascii="PT Astra Serif" w:hAnsi="PT Astra Serif"/>
          <w:sz w:val="28"/>
          <w:szCs w:val="28"/>
        </w:rPr>
      </w:pPr>
    </w:p>
    <w:p w:rsidR="00A62697" w:rsidRPr="00684241" w:rsidRDefault="00A62697" w:rsidP="00A62697">
      <w:pPr>
        <w:jc w:val="center"/>
        <w:rPr>
          <w:rFonts w:ascii="PT Astra Serif" w:hAnsi="PT Astra Serif"/>
          <w:b/>
          <w:sz w:val="28"/>
          <w:szCs w:val="28"/>
        </w:rPr>
      </w:pPr>
      <w:r w:rsidRPr="00684241">
        <w:rPr>
          <w:rFonts w:ascii="PT Astra Serif" w:hAnsi="PT Astra Serif"/>
          <w:b/>
          <w:sz w:val="28"/>
          <w:szCs w:val="28"/>
        </w:rPr>
        <w:t>Об утверждении положения о порядке  выявления бесхозяйного имущества и оформления его в муниципальную собственность муниципального образования «</w:t>
      </w:r>
      <w:proofErr w:type="spellStart"/>
      <w:r w:rsidRPr="00684241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Pr="0068424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68424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684241">
        <w:rPr>
          <w:rFonts w:ascii="PT Astra Serif" w:hAnsi="PT Astra Serif"/>
          <w:b/>
          <w:sz w:val="28"/>
          <w:szCs w:val="28"/>
        </w:rPr>
        <w:t xml:space="preserve"> района Ульяно</w:t>
      </w:r>
      <w:r w:rsidR="00D96484" w:rsidRPr="00684241">
        <w:rPr>
          <w:rFonts w:ascii="PT Astra Serif" w:hAnsi="PT Astra Serif"/>
          <w:b/>
          <w:sz w:val="28"/>
          <w:szCs w:val="28"/>
        </w:rPr>
        <w:t>вс</w:t>
      </w:r>
      <w:r w:rsidRPr="00684241">
        <w:rPr>
          <w:rFonts w:ascii="PT Astra Serif" w:hAnsi="PT Astra Serif"/>
          <w:b/>
          <w:sz w:val="28"/>
          <w:szCs w:val="28"/>
        </w:rPr>
        <w:t>кой области</w:t>
      </w:r>
    </w:p>
    <w:p w:rsidR="00EF101E" w:rsidRPr="00684241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68424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684241">
        <w:rPr>
          <w:rFonts w:ascii="PT Astra Serif" w:hAnsi="PT Astra Serif"/>
          <w:sz w:val="28"/>
          <w:szCs w:val="28"/>
          <w:lang w:eastAsia="ru-RU"/>
        </w:rPr>
        <w:t xml:space="preserve">В соответствии с Гражданским </w:t>
      </w:r>
      <w:hyperlink r:id="rId8" w:history="1">
        <w:r w:rsidRPr="00684241">
          <w:rPr>
            <w:rFonts w:ascii="PT Astra Serif" w:hAnsi="PT Astra Serif"/>
            <w:sz w:val="28"/>
            <w:szCs w:val="28"/>
            <w:lang w:eastAsia="ru-RU"/>
          </w:rPr>
          <w:t>кодексом</w:t>
        </w:r>
      </w:hyperlink>
      <w:r w:rsidRPr="00684241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684241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684241">
        <w:rPr>
          <w:rFonts w:ascii="PT Astra Serif" w:hAnsi="PT Astra Serif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684241">
          <w:rPr>
            <w:rFonts w:ascii="PT Astra Serif" w:hAnsi="PT Astra Serif"/>
            <w:sz w:val="28"/>
            <w:szCs w:val="28"/>
            <w:lang w:eastAsia="ru-RU"/>
          </w:rPr>
          <w:t>приказом</w:t>
        </w:r>
      </w:hyperlink>
      <w:r w:rsidRPr="00684241">
        <w:rPr>
          <w:rFonts w:ascii="PT Astra Serif" w:hAnsi="PT Astra Serif"/>
          <w:sz w:val="28"/>
          <w:szCs w:val="28"/>
          <w:lang w:eastAsia="ru-RU"/>
        </w:rPr>
        <w:t xml:space="preserve">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руководствуясь Уставом 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AA7FDB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AA7FD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поселение»</w:t>
      </w:r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Ульяновской области 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Совет депутатов муниципального образования</w:t>
      </w:r>
      <w:proofErr w:type="gram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 пятого </w:t>
      </w:r>
      <w:proofErr w:type="gramStart"/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proofErr w:type="gram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ш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л:</w:t>
      </w:r>
    </w:p>
    <w:p w:rsidR="00EF101E" w:rsidRPr="00684241" w:rsidRDefault="00EF101E" w:rsidP="00684241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8424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1. Утвердить Положение о порядке выявлении бесхозяйного имущества и оформления его в муниципальную собственность </w:t>
      </w:r>
      <w:r w:rsidR="00684241" w:rsidRPr="0068424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="00356507" w:rsidRPr="00684241">
        <w:rPr>
          <w:rFonts w:ascii="PT Astra Serif" w:hAnsi="PT Astra Serif"/>
          <w:b w:val="0"/>
          <w:color w:val="000000"/>
          <w:sz w:val="28"/>
          <w:szCs w:val="28"/>
        </w:rPr>
        <w:t>«</w:t>
      </w:r>
      <w:proofErr w:type="spellStart"/>
      <w:r w:rsidR="00356507" w:rsidRPr="00684241">
        <w:rPr>
          <w:rFonts w:ascii="PT Astra Serif" w:hAnsi="PT Astra Serif"/>
          <w:b w:val="0"/>
          <w:color w:val="000000"/>
          <w:sz w:val="28"/>
          <w:szCs w:val="28"/>
        </w:rPr>
        <w:t>Лебяжинское</w:t>
      </w:r>
      <w:proofErr w:type="spellEnd"/>
      <w:r w:rsidR="00356507" w:rsidRPr="00684241">
        <w:rPr>
          <w:rFonts w:ascii="PT Astra Serif" w:hAnsi="PT Astra Serif"/>
          <w:b w:val="0"/>
          <w:color w:val="000000"/>
          <w:sz w:val="28"/>
          <w:szCs w:val="28"/>
        </w:rPr>
        <w:t xml:space="preserve"> сельское поселение»</w:t>
      </w:r>
      <w:r w:rsidRPr="0068424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proofErr w:type="spellStart"/>
      <w:r w:rsidR="00684241" w:rsidRPr="00684241">
        <w:rPr>
          <w:rFonts w:ascii="PT Astra Serif" w:hAnsi="PT Astra Serif" w:cs="Times New Roman"/>
          <w:b w:val="0"/>
          <w:bCs w:val="0"/>
          <w:sz w:val="28"/>
          <w:szCs w:val="28"/>
        </w:rPr>
        <w:t>Мелекесского</w:t>
      </w:r>
      <w:proofErr w:type="spellEnd"/>
      <w:r w:rsidR="00684241" w:rsidRPr="00684241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района </w:t>
      </w:r>
      <w:r w:rsidRPr="00684241">
        <w:rPr>
          <w:rFonts w:ascii="PT Astra Serif" w:hAnsi="PT Astra Serif" w:cs="Times New Roman"/>
          <w:b w:val="0"/>
          <w:bCs w:val="0"/>
          <w:sz w:val="28"/>
          <w:szCs w:val="28"/>
        </w:rPr>
        <w:t>Ульяновской области.</w:t>
      </w:r>
    </w:p>
    <w:p w:rsidR="00EF101E" w:rsidRPr="00684241" w:rsidRDefault="00EF101E" w:rsidP="00BB3E7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4241">
        <w:rPr>
          <w:rFonts w:ascii="PT Astra Serif" w:hAnsi="PT Astra Serif"/>
          <w:sz w:val="28"/>
          <w:szCs w:val="28"/>
          <w:lang w:eastAsia="ru-RU"/>
        </w:rPr>
        <w:t xml:space="preserve">2. Настоящее решение вступает в силу со дня официального </w:t>
      </w:r>
      <w:r w:rsidR="00684241" w:rsidRPr="00684241">
        <w:rPr>
          <w:rFonts w:ascii="PT Astra Serif" w:hAnsi="PT Astra Serif"/>
          <w:sz w:val="28"/>
          <w:szCs w:val="28"/>
          <w:lang w:eastAsia="ru-RU"/>
        </w:rPr>
        <w:t>обнародования</w:t>
      </w:r>
      <w:r w:rsidRPr="00684241">
        <w:rPr>
          <w:rFonts w:ascii="PT Astra Serif" w:hAnsi="PT Astra Serif"/>
          <w:sz w:val="28"/>
          <w:szCs w:val="28"/>
          <w:lang w:eastAsia="ru-RU"/>
        </w:rPr>
        <w:t>.</w:t>
      </w:r>
    </w:p>
    <w:p w:rsidR="00684241" w:rsidRPr="00684241" w:rsidRDefault="00684241" w:rsidP="00BB3E7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4241">
        <w:rPr>
          <w:rFonts w:ascii="PT Astra Serif" w:hAnsi="PT Astra Serif"/>
          <w:sz w:val="28"/>
          <w:szCs w:val="28"/>
          <w:lang w:eastAsia="ru-RU"/>
        </w:rPr>
        <w:t>3. Контроль исполнения настоящего решения оставляю за собой.</w:t>
      </w:r>
    </w:p>
    <w:p w:rsidR="00EF101E" w:rsidRPr="00684241" w:rsidRDefault="00EF101E" w:rsidP="00BB3E7E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BB3E7E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AA7FDB">
      <w:pPr>
        <w:rPr>
          <w:rFonts w:ascii="PT Astra Serif" w:hAnsi="PT Astra Serif"/>
          <w:sz w:val="28"/>
          <w:szCs w:val="28"/>
        </w:rPr>
      </w:pPr>
    </w:p>
    <w:p w:rsidR="00AA7FDB" w:rsidRPr="00684241" w:rsidRDefault="00AA7FDB" w:rsidP="00AA7FDB">
      <w:pPr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A7FDB" w:rsidRPr="00684241" w:rsidRDefault="00AA7FDB" w:rsidP="00AA7FDB">
      <w:pPr>
        <w:pStyle w:val="afa"/>
        <w:spacing w:before="0" w:beforeAutospacing="0" w:after="0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«</w:t>
      </w:r>
      <w:proofErr w:type="spellStart"/>
      <w:r w:rsidRPr="00684241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84241">
        <w:rPr>
          <w:rFonts w:ascii="PT Astra Serif" w:hAnsi="PT Astra Serif"/>
          <w:sz w:val="28"/>
          <w:szCs w:val="28"/>
        </w:rPr>
        <w:t xml:space="preserve"> сельское поселение»                                       </w:t>
      </w:r>
      <w:r w:rsidRPr="00684241">
        <w:rPr>
          <w:rFonts w:ascii="PT Astra Serif" w:hAnsi="PT Astra Serif"/>
          <w:color w:val="000000"/>
          <w:sz w:val="28"/>
          <w:szCs w:val="28"/>
        </w:rPr>
        <w:t xml:space="preserve">А.Р. </w:t>
      </w:r>
      <w:proofErr w:type="spellStart"/>
      <w:r w:rsidRPr="00684241">
        <w:rPr>
          <w:rFonts w:ascii="PT Astra Serif" w:hAnsi="PT Astra Serif"/>
          <w:color w:val="000000"/>
          <w:sz w:val="28"/>
          <w:szCs w:val="28"/>
        </w:rPr>
        <w:t>Мидаров</w:t>
      </w:r>
      <w:proofErr w:type="spellEnd"/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333078">
      <w:pPr>
        <w:rPr>
          <w:rFonts w:ascii="PT Astra Serif" w:hAnsi="PT Astra Serif"/>
          <w:sz w:val="28"/>
          <w:szCs w:val="28"/>
        </w:rPr>
      </w:pPr>
    </w:p>
    <w:p w:rsidR="00EF101E" w:rsidRPr="00684241" w:rsidRDefault="00EF101E" w:rsidP="00F823E8">
      <w:pPr>
        <w:pageBreakBefore/>
        <w:ind w:left="4820"/>
        <w:jc w:val="both"/>
        <w:rPr>
          <w:rFonts w:ascii="PT Astra Serif" w:hAnsi="PT Astra Serif"/>
          <w:sz w:val="28"/>
          <w:szCs w:val="28"/>
          <w:lang w:eastAsia="ru-RU"/>
        </w:rPr>
      </w:pPr>
      <w:r w:rsidRPr="00684241">
        <w:rPr>
          <w:rFonts w:ascii="PT Astra Serif" w:hAnsi="PT Astra Serif"/>
          <w:sz w:val="28"/>
          <w:szCs w:val="28"/>
          <w:lang w:eastAsia="ru-RU"/>
        </w:rPr>
        <w:lastRenderedPageBreak/>
        <w:t xml:space="preserve">Утверждено </w:t>
      </w:r>
    </w:p>
    <w:p w:rsidR="00EF101E" w:rsidRPr="00684241" w:rsidRDefault="00333078" w:rsidP="00F823E8">
      <w:pPr>
        <w:ind w:left="48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ешением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Совета депутатов </w:t>
      </w:r>
    </w:p>
    <w:p w:rsidR="00EF101E" w:rsidRPr="00684241" w:rsidRDefault="00684241" w:rsidP="00333078">
      <w:pPr>
        <w:ind w:left="48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</w:t>
      </w:r>
      <w:r w:rsidR="00AA5AE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333078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333078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333078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333078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Ульяновской области </w:t>
      </w:r>
    </w:p>
    <w:p w:rsidR="00EF101E" w:rsidRPr="00684241" w:rsidRDefault="00EF101E" w:rsidP="00F823E8">
      <w:pPr>
        <w:ind w:left="482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 </w:t>
      </w:r>
      <w:r w:rsidR="00993417">
        <w:rPr>
          <w:rFonts w:ascii="PT Astra Serif" w:hAnsi="PT Astra Serif"/>
          <w:color w:val="000000"/>
          <w:sz w:val="28"/>
          <w:szCs w:val="28"/>
          <w:lang w:eastAsia="ru-RU"/>
        </w:rPr>
        <w:t xml:space="preserve">11.12.2023 </w:t>
      </w:r>
      <w:r w:rsidRPr="00684241">
        <w:rPr>
          <w:rFonts w:ascii="PT Astra Serif" w:hAnsi="PT Astra Serif"/>
          <w:color w:val="000000"/>
          <w:sz w:val="28"/>
          <w:szCs w:val="28"/>
          <w:lang w:eastAsia="ru-RU"/>
        </w:rPr>
        <w:t>№</w:t>
      </w:r>
      <w:r w:rsidR="00993417">
        <w:rPr>
          <w:rFonts w:ascii="PT Astra Serif" w:hAnsi="PT Astra Serif"/>
          <w:color w:val="000000"/>
          <w:sz w:val="28"/>
          <w:szCs w:val="28"/>
          <w:lang w:eastAsia="ru-RU"/>
        </w:rPr>
        <w:t>4/12</w:t>
      </w:r>
      <w:bookmarkStart w:id="0" w:name="_GoBack"/>
      <w:bookmarkEnd w:id="0"/>
    </w:p>
    <w:p w:rsidR="00EF101E" w:rsidRPr="00684241" w:rsidRDefault="00EF101E" w:rsidP="00FE03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F101E" w:rsidRPr="00684241" w:rsidRDefault="00EF101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EF101E" w:rsidRPr="00684241" w:rsidRDefault="00EF101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84241">
        <w:rPr>
          <w:rFonts w:ascii="PT Astra Serif" w:hAnsi="PT Astra Serif" w:cs="Times New Roman"/>
          <w:sz w:val="28"/>
          <w:szCs w:val="28"/>
        </w:rPr>
        <w:t>ПОЛОЖЕНИЕ</w:t>
      </w:r>
    </w:p>
    <w:p w:rsidR="00EF101E" w:rsidRPr="00684241" w:rsidRDefault="00EF101E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684241">
        <w:rPr>
          <w:rFonts w:ascii="PT Astra Serif" w:hAnsi="PT Astra Serif" w:cs="Times New Roman"/>
          <w:sz w:val="28"/>
          <w:szCs w:val="28"/>
        </w:rPr>
        <w:t xml:space="preserve">О ПОРЯДКЕ ВЫЯВЛЕНИЯ БЕСХОЗЯЙНОГО ИМУЩЕСТВА И ОФОРМЛЕНИЯ ЕГО В МУНИЦИПАЛЬНУЮ СОБСТВЕННОСТЬ </w:t>
      </w:r>
    </w:p>
    <w:p w:rsidR="00684241" w:rsidRPr="00684241" w:rsidRDefault="00684241" w:rsidP="0068424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0B38F4" w:rsidRPr="00684241">
        <w:rPr>
          <w:rFonts w:ascii="PT Astra Serif" w:hAnsi="PT Astra Serif"/>
          <w:b/>
          <w:sz w:val="28"/>
          <w:szCs w:val="28"/>
        </w:rPr>
        <w:t xml:space="preserve"> «ЛЕБЯЖИНСКОЕ СЕЛЬСКОЕ ПОСЕЛЕНИЕ» МЕЛЕКЕССКОГО РАЙОНА</w:t>
      </w:r>
      <w:r w:rsidRPr="00684241">
        <w:rPr>
          <w:rFonts w:ascii="PT Astra Serif" w:hAnsi="PT Astra Serif"/>
          <w:b/>
          <w:sz w:val="28"/>
          <w:szCs w:val="28"/>
        </w:rPr>
        <w:t xml:space="preserve"> </w:t>
      </w:r>
      <w:r w:rsidR="00EF101E" w:rsidRPr="00684241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F101E" w:rsidRPr="00684241" w:rsidRDefault="00684241" w:rsidP="00684241">
      <w:pPr>
        <w:jc w:val="center"/>
        <w:rPr>
          <w:rFonts w:ascii="PT Astra Serif" w:hAnsi="PT Astra Serif"/>
        </w:rPr>
      </w:pPr>
      <w:r w:rsidRPr="00684241">
        <w:rPr>
          <w:rFonts w:ascii="PT Astra Serif" w:hAnsi="PT Astra Serif"/>
        </w:rPr>
        <w:t xml:space="preserve"> </w:t>
      </w: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1F5E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84241">
        <w:rPr>
          <w:rFonts w:ascii="PT Astra Serif" w:hAnsi="PT Astra Serif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Уставом,</w:t>
      </w:r>
      <w:r w:rsidR="001F5E6B" w:rsidRPr="0068424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 xml:space="preserve"> иными правовыми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актами.</w:t>
      </w:r>
    </w:p>
    <w:p w:rsidR="00EF101E" w:rsidRPr="00684241" w:rsidRDefault="00EF101E" w:rsidP="001F5E6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1.2. Настоящее Положение устанавливает порядок выявления и оформления права муниципальной собственности  </w:t>
      </w:r>
      <w:r w:rsidR="001F5E6B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1F5E6B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(далее </w:t>
      </w:r>
      <w:r w:rsidR="001F5E6B" w:rsidRPr="00684241">
        <w:rPr>
          <w:rFonts w:ascii="PT Astra Serif" w:hAnsi="PT Astra Serif"/>
          <w:sz w:val="28"/>
          <w:szCs w:val="28"/>
        </w:rPr>
        <w:t>–</w:t>
      </w:r>
      <w:r w:rsidRPr="00684241">
        <w:rPr>
          <w:rFonts w:ascii="PT Astra Serif" w:hAnsi="PT Astra Serif"/>
          <w:sz w:val="28"/>
          <w:szCs w:val="28"/>
        </w:rPr>
        <w:t xml:space="preserve"> муниципальная</w:t>
      </w:r>
      <w:r w:rsidR="001F5E6B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>собственность) на бесхозяйное имущество, расположенное на территории</w:t>
      </w:r>
      <w:r w:rsidR="001F5E6B" w:rsidRPr="0068424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 xml:space="preserve">. 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а) вовлечение неиспользуемого имущества в гражданский оборот;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lastRenderedPageBreak/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:rsidR="00EF101E" w:rsidRPr="00684241" w:rsidRDefault="00EF101E" w:rsidP="001E0C5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Все бесхозяйные объекты недвижимого имущества, выявленные на территории </w:t>
      </w:r>
      <w:r w:rsidR="001E0C53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E0C53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1E0C53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1E0C53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1E0C53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E0C53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1E0C53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>подле</w:t>
      </w:r>
      <w:r w:rsidR="001E0C53" w:rsidRPr="00684241">
        <w:rPr>
          <w:rFonts w:ascii="PT Astra Serif" w:hAnsi="PT Astra Serif"/>
          <w:sz w:val="28"/>
          <w:szCs w:val="28"/>
        </w:rPr>
        <w:t xml:space="preserve">жат постановке на  </w:t>
      </w:r>
      <w:r w:rsidRPr="00684241">
        <w:rPr>
          <w:rFonts w:ascii="PT Astra Serif" w:hAnsi="PT Astra Serif"/>
          <w:sz w:val="28"/>
          <w:szCs w:val="28"/>
        </w:rPr>
        <w:t>учет в органе регистрации прав.</w:t>
      </w:r>
    </w:p>
    <w:p w:rsidR="00EF101E" w:rsidRPr="00684241" w:rsidRDefault="00EF101E" w:rsidP="00532C0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1.6. </w:t>
      </w:r>
      <w:proofErr w:type="gramStart"/>
      <w:r w:rsidRPr="00684241">
        <w:rPr>
          <w:rFonts w:ascii="PT Astra Serif" w:hAnsi="PT Astra Serif"/>
          <w:sz w:val="28"/>
          <w:szCs w:val="28"/>
        </w:rPr>
        <w:t>Организацию работы по постановке на учет бесхозяйного недвижимого, движимого имущества, а также найденного и расположенного на территории</w:t>
      </w:r>
      <w:r w:rsidR="00532C05" w:rsidRPr="00684241">
        <w:rPr>
          <w:rFonts w:ascii="PT Astra Serif" w:hAnsi="PT Astra Serif"/>
          <w:sz w:val="28"/>
          <w:szCs w:val="28"/>
        </w:rPr>
        <w:t xml:space="preserve"> </w:t>
      </w:r>
      <w:r w:rsidR="0068424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>,  в</w:t>
      </w:r>
      <w:r w:rsidR="00532C05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том числе сбор необходимых документов осуществляет администрация  </w:t>
      </w:r>
      <w:r w:rsidR="00532C05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532C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532C05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>(далее – уполномоченный орган)  в соответствии с настоящим Положением.</w:t>
      </w:r>
      <w:proofErr w:type="gramEnd"/>
    </w:p>
    <w:p w:rsidR="00EF101E" w:rsidRPr="00684241" w:rsidRDefault="00EF101E">
      <w:pPr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 xml:space="preserve">2. Порядок выявления </w:t>
      </w:r>
    </w:p>
    <w:p w:rsidR="00EF101E" w:rsidRPr="00684241" w:rsidRDefault="00EF10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бесхозяйных объектов недвижимого имущества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8E2A91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684241">
        <w:rPr>
          <w:rFonts w:ascii="PT Astra Serif" w:hAnsi="PT Astra Serif"/>
          <w:sz w:val="28"/>
          <w:szCs w:val="28"/>
        </w:rPr>
        <w:t xml:space="preserve">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</w:t>
      </w:r>
      <w:r w:rsidR="008E2A91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>, на  основании обращений юридических,</w:t>
      </w:r>
      <w:r w:rsidR="006D6156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физических лиц об обнаруженных на территории </w:t>
      </w:r>
      <w:r w:rsidR="008E2A91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8E2A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области,</w:t>
      </w:r>
      <w:r w:rsidRPr="00684241">
        <w:rPr>
          <w:rFonts w:ascii="PT Astra Serif" w:hAnsi="PT Astra Serif"/>
          <w:sz w:val="28"/>
          <w:szCs w:val="28"/>
        </w:rPr>
        <w:t xml:space="preserve"> объектах недвижимого имущества, имеющего признаки бесхозяйного, заявлений собственников об отказе от права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собственности на объекты недвижимого имущества, а также иными способами.</w:t>
      </w:r>
    </w:p>
    <w:p w:rsidR="00EF101E" w:rsidRPr="00684241" w:rsidRDefault="00EF101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2.3. В случае</w:t>
      </w:r>
      <w:proofErr w:type="gramStart"/>
      <w:r w:rsidRPr="00684241">
        <w:rPr>
          <w:rFonts w:ascii="PT Astra Serif" w:hAnsi="PT Astra Serif"/>
          <w:sz w:val="28"/>
          <w:szCs w:val="28"/>
        </w:rPr>
        <w:t>,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если объект недвижимого имущества не имеет собственника или его собственник неизвестен, уполномоченный орган запрашивает: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84241">
        <w:rPr>
          <w:rFonts w:ascii="PT Astra Serif" w:hAnsi="PT Astra Serif"/>
          <w:sz w:val="28"/>
          <w:szCs w:val="28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  <w:proofErr w:type="gramEnd"/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84241">
        <w:rPr>
          <w:rFonts w:ascii="PT Astra Serif" w:hAnsi="PT Astra Serif"/>
          <w:sz w:val="28"/>
          <w:szCs w:val="28"/>
        </w:rPr>
        <w:t xml:space="preserve">документ, подтверждающий, что право собственности на объект недвижимого имущества не было зарегистрировано соответствующими </w:t>
      </w:r>
      <w:r w:rsidRPr="00684241">
        <w:rPr>
          <w:rFonts w:ascii="PT Astra Serif" w:hAnsi="PT Astra Serif"/>
          <w:sz w:val="28"/>
          <w:szCs w:val="28"/>
        </w:rPr>
        <w:lastRenderedPageBreak/>
        <w:t>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территории соответствующего субъекта Российской Федерации;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выписку из Единого государственного реестра недвижимости об объекте недвижимости.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</w:rPr>
      </w:pPr>
      <w:r w:rsidRPr="00684241">
        <w:rPr>
          <w:rFonts w:ascii="PT Astra Serif" w:hAnsi="PT Astra Serif"/>
          <w:sz w:val="28"/>
          <w:szCs w:val="28"/>
        </w:rPr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а) копия документа, удостоверяющего личность собственника (собственников);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:rsidR="00EF101E" w:rsidRPr="00684241" w:rsidRDefault="0009407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в)</w:t>
      </w:r>
      <w:r w:rsidR="001A4EFE">
        <w:rPr>
          <w:rFonts w:ascii="PT Astra Serif" w:hAnsi="PT Astra Serif"/>
          <w:sz w:val="28"/>
          <w:szCs w:val="28"/>
        </w:rPr>
        <w:t xml:space="preserve"> </w:t>
      </w:r>
      <w:r w:rsidR="00EF101E" w:rsidRPr="00684241">
        <w:rPr>
          <w:rFonts w:ascii="PT Astra Serif" w:hAnsi="PT Astra Serif"/>
          <w:sz w:val="28"/>
          <w:szCs w:val="28"/>
        </w:rPr>
        <w:t>копии правоустанавливающих документов, подтверждающих</w:t>
      </w:r>
      <w:r w:rsidR="00B36200" w:rsidRPr="00684241">
        <w:rPr>
          <w:rFonts w:ascii="PT Astra Serif" w:hAnsi="PT Astra Serif"/>
          <w:sz w:val="28"/>
          <w:szCs w:val="28"/>
        </w:rPr>
        <w:t xml:space="preserve"> </w:t>
      </w:r>
      <w:r w:rsidR="00EF101E" w:rsidRPr="00684241">
        <w:rPr>
          <w:rFonts w:ascii="PT Astra Serif" w:hAnsi="PT Astra Serif"/>
          <w:sz w:val="28"/>
          <w:szCs w:val="28"/>
        </w:rPr>
        <w:t>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84241">
        <w:rPr>
          <w:rFonts w:ascii="PT Astra Serif" w:hAnsi="PT Astra Serif"/>
          <w:sz w:val="28"/>
          <w:szCs w:val="28"/>
        </w:rPr>
        <w:t>г) документы, подтверждающие отсутствие проживающих (для жилых помещений);</w:t>
      </w:r>
      <w:proofErr w:type="gramEnd"/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д) выписка из Единого государственного реестра недвижимости об объекте недвижимости.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:rsidR="00EF101E" w:rsidRPr="00684241" w:rsidRDefault="00EF101E" w:rsidP="006D6156">
      <w:pPr>
        <w:ind w:firstLine="540"/>
        <w:jc w:val="both"/>
        <w:rPr>
          <w:rFonts w:ascii="PT Astra Serif" w:hAnsi="PT Astra Serif"/>
        </w:rPr>
      </w:pPr>
      <w:r w:rsidRPr="00684241">
        <w:rPr>
          <w:rFonts w:ascii="PT Astra Serif" w:hAnsi="PT Astra Serif"/>
          <w:sz w:val="28"/>
          <w:szCs w:val="28"/>
        </w:rPr>
        <w:t xml:space="preserve">2.6. В целях надлежащего учета бесхозяйных объектов недвижимого имущества, выявленных на территории </w:t>
      </w:r>
      <w:r w:rsidR="006D6156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D6156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6D6156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6D6156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6D6156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6D6156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2C7B9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уполномоченный орган ведет Реестр бесхозяйных объектов недвижимого имущества (далее – Реестр). </w:t>
      </w:r>
    </w:p>
    <w:p w:rsidR="00EF101E" w:rsidRPr="00684241" w:rsidRDefault="00EF101E" w:rsidP="00FE03C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 xml:space="preserve">3. Порядок постановки на учет бесхозяйного объекта </w:t>
      </w:r>
    </w:p>
    <w:p w:rsidR="00EF101E" w:rsidRPr="00684241" w:rsidRDefault="00EF10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 xml:space="preserve">недвижимого имущества 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lastRenderedPageBreak/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3.2. </w:t>
      </w:r>
      <w:proofErr w:type="gramStart"/>
      <w:r w:rsidRPr="00684241">
        <w:rPr>
          <w:rFonts w:ascii="PT Astra Serif" w:hAnsi="PT Astra Serif"/>
          <w:sz w:val="28"/>
          <w:szCs w:val="28"/>
        </w:rPr>
        <w:t>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№931.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:rsidR="00EF101E" w:rsidRPr="00684241" w:rsidRDefault="00EF101E" w:rsidP="0047208A">
      <w:pPr>
        <w:ind w:firstLine="540"/>
        <w:jc w:val="both"/>
        <w:rPr>
          <w:rFonts w:ascii="PT Astra Serif" w:hAnsi="PT Astra Serif"/>
        </w:rPr>
      </w:pPr>
      <w:r w:rsidRPr="00684241">
        <w:rPr>
          <w:rFonts w:ascii="PT Astra Serif" w:hAnsi="PT Astra Serif"/>
          <w:sz w:val="28"/>
          <w:szCs w:val="28"/>
        </w:rPr>
        <w:t xml:space="preserve"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 </w:t>
      </w:r>
      <w:r w:rsidR="0047208A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47208A" w:rsidRPr="00684241">
        <w:rPr>
          <w:rFonts w:ascii="PT Astra Serif" w:hAnsi="PT Astra Serif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>бесхозяйного объекта недвижимого имущества (далее – сообщение).</w:t>
      </w:r>
    </w:p>
    <w:p w:rsidR="00EF101E" w:rsidRPr="00684241" w:rsidRDefault="00EF101E" w:rsidP="0047208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Указанное сообщение подлежит размещению в официальных средствах массовой информации </w:t>
      </w:r>
      <w:r w:rsidR="0047208A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47208A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>, на</w:t>
      </w:r>
      <w:r w:rsidR="0047208A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>официальном сайте муниципального образования, либо иных общедоступных источниках.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4. Порядок снятия с учета бесхозяйных объектов недвижимого</w:t>
      </w:r>
    </w:p>
    <w:p w:rsidR="00EF101E" w:rsidRPr="00684241" w:rsidRDefault="00EF10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имущества и оформления этих объектов</w:t>
      </w:r>
    </w:p>
    <w:p w:rsidR="00EF101E" w:rsidRPr="00684241" w:rsidRDefault="00EF101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в муниципальную собственность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4.2. По истечения одного года со дня постановки бесхозяйного недвижимого имущества на </w:t>
      </w:r>
      <w:proofErr w:type="gramStart"/>
      <w:r w:rsidRPr="00684241">
        <w:rPr>
          <w:rFonts w:ascii="PT Astra Serif" w:hAnsi="PT Astra Serif"/>
          <w:sz w:val="28"/>
          <w:szCs w:val="28"/>
        </w:rPr>
        <w:t>учет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в органе регистрации прав уполномоченный орган обращается в суд с требованием о признании права муниципальной </w:t>
      </w:r>
      <w:r w:rsidRPr="00684241">
        <w:rPr>
          <w:rFonts w:ascii="PT Astra Serif" w:hAnsi="PT Astra Serif"/>
          <w:sz w:val="28"/>
          <w:szCs w:val="28"/>
        </w:rPr>
        <w:lastRenderedPageBreak/>
        <w:t>собственности на это имущество в порядке, предусмотренном действующим законодательством Российской Федерации.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</w:t>
      </w:r>
      <w:proofErr w:type="spellStart"/>
      <w:r w:rsidRPr="00684241">
        <w:rPr>
          <w:rFonts w:ascii="PT Astra Serif" w:hAnsi="PT Astra Serif"/>
          <w:sz w:val="28"/>
          <w:szCs w:val="28"/>
        </w:rPr>
        <w:t>приобретательной</w:t>
      </w:r>
      <w:proofErr w:type="spellEnd"/>
      <w:r w:rsidRPr="00684241">
        <w:rPr>
          <w:rFonts w:ascii="PT Astra Serif" w:hAnsi="PT Astra Serif"/>
          <w:sz w:val="28"/>
          <w:szCs w:val="28"/>
        </w:rPr>
        <w:t xml:space="preserve"> давности.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:rsidR="00EF101E" w:rsidRPr="00684241" w:rsidRDefault="00EF101E" w:rsidP="0040670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4.5.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</w:t>
      </w:r>
      <w:r w:rsidR="00406705" w:rsidRPr="0068424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067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4067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4067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406705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406705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Pr="00684241">
        <w:rPr>
          <w:rFonts w:ascii="PT Astra Serif" w:hAnsi="PT Astra Serif"/>
          <w:sz w:val="28"/>
          <w:szCs w:val="28"/>
        </w:rPr>
        <w:t>.</w:t>
      </w: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>5. Порядок оформления бесхозяйной, найденной движимой вещи в муниципальную собственность</w:t>
      </w:r>
    </w:p>
    <w:p w:rsidR="00EF101E" w:rsidRPr="00684241" w:rsidRDefault="00EF101E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101E" w:rsidRPr="00684241" w:rsidRDefault="00EF101E">
      <w:pPr>
        <w:jc w:val="both"/>
        <w:outlineLvl w:val="1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b/>
          <w:bCs/>
          <w:sz w:val="28"/>
          <w:szCs w:val="28"/>
        </w:rPr>
        <w:tab/>
      </w:r>
      <w:r w:rsidRPr="00684241">
        <w:rPr>
          <w:rFonts w:ascii="PT Astra Serif" w:hAnsi="PT Astra Serif"/>
          <w:sz w:val="28"/>
          <w:szCs w:val="28"/>
        </w:rPr>
        <w:t xml:space="preserve">5.1. Сведения о движимой вещи, имеющей признаки бесхозяйной, могут поступать </w:t>
      </w:r>
      <w:proofErr w:type="gramStart"/>
      <w:r w:rsidRPr="00684241">
        <w:rPr>
          <w:rFonts w:ascii="PT Astra Serif" w:hAnsi="PT Astra Serif"/>
          <w:sz w:val="28"/>
          <w:szCs w:val="28"/>
        </w:rPr>
        <w:t>в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84241">
        <w:rPr>
          <w:rFonts w:ascii="PT Astra Serif" w:hAnsi="PT Astra Serif"/>
          <w:sz w:val="28"/>
          <w:szCs w:val="28"/>
        </w:rPr>
        <w:t>уполномоченный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:rsidR="00EF101E" w:rsidRPr="00684241" w:rsidRDefault="00EF101E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5.2. При получении сведений о движимой вещи, в случае, если вещь может быть использована для решения вопросов местного значения </w:t>
      </w:r>
      <w:r w:rsidR="000631FE" w:rsidRPr="006842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631F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0631FE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0631F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0631FE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0631F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</w:t>
      </w:r>
      <w:r w:rsidR="000631FE" w:rsidRPr="00684241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в соответствии </w:t>
      </w:r>
      <w:proofErr w:type="gramStart"/>
      <w:r w:rsidRPr="00684241">
        <w:rPr>
          <w:rFonts w:ascii="PT Astra Serif" w:hAnsi="PT Astra Serif"/>
          <w:sz w:val="28"/>
          <w:szCs w:val="28"/>
        </w:rPr>
        <w:t>с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Федеральным  </w:t>
      </w:r>
    </w:p>
    <w:p w:rsidR="00EF101E" w:rsidRPr="00684241" w:rsidRDefault="00EF101E">
      <w:pPr>
        <w:jc w:val="both"/>
        <w:outlineLvl w:val="1"/>
        <w:rPr>
          <w:rFonts w:ascii="PT Astra Serif" w:hAnsi="PT Astra Serif"/>
        </w:rPr>
      </w:pPr>
      <w:r w:rsidRPr="00684241">
        <w:rPr>
          <w:rFonts w:ascii="PT Astra Serif" w:hAnsi="PT Astra Serif"/>
          <w:sz w:val="28"/>
          <w:szCs w:val="28"/>
        </w:rPr>
        <w:t>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 w:rsidR="00EF101E" w:rsidRPr="00684241" w:rsidRDefault="00EF101E">
      <w:pPr>
        <w:ind w:firstLine="708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5.3. </w:t>
      </w:r>
      <w:proofErr w:type="gramStart"/>
      <w:r w:rsidRPr="00684241">
        <w:rPr>
          <w:rFonts w:ascii="PT Astra Serif" w:hAnsi="PT Astra Serif"/>
          <w:sz w:val="28"/>
          <w:szCs w:val="28"/>
        </w:rPr>
        <w:t>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образованию</w:t>
      </w:r>
      <w:r w:rsidR="001A4EFE">
        <w:rPr>
          <w:rFonts w:ascii="PT Astra Serif" w:hAnsi="PT Astra Serif"/>
          <w:sz w:val="28"/>
          <w:szCs w:val="28"/>
        </w:rPr>
        <w:t xml:space="preserve"> </w:t>
      </w:r>
      <w:r w:rsidRPr="00684241">
        <w:rPr>
          <w:rFonts w:ascii="PT Astra Serif" w:hAnsi="PT Astra Serif"/>
          <w:sz w:val="28"/>
          <w:szCs w:val="28"/>
        </w:rPr>
        <w:t xml:space="preserve">земельном </w:t>
      </w:r>
      <w:proofErr w:type="gramStart"/>
      <w:r w:rsidRPr="00684241">
        <w:rPr>
          <w:rFonts w:ascii="PT Astra Serif" w:hAnsi="PT Astra Serif"/>
          <w:sz w:val="28"/>
          <w:szCs w:val="28"/>
        </w:rPr>
        <w:t>участке</w:t>
      </w:r>
      <w:proofErr w:type="gramEnd"/>
      <w:r w:rsidRPr="00684241">
        <w:rPr>
          <w:rFonts w:ascii="PT Astra Serif" w:hAnsi="PT Astra Serif"/>
          <w:sz w:val="28"/>
          <w:szCs w:val="28"/>
        </w:rPr>
        <w:t>, водном объекте или ином объекте.</w:t>
      </w:r>
    </w:p>
    <w:p w:rsidR="00EF101E" w:rsidRPr="00684241" w:rsidRDefault="00EF101E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Иные брошенные вещи поступают в муниципальную собственность на основании решения суда. </w:t>
      </w:r>
    </w:p>
    <w:p w:rsidR="00EF101E" w:rsidRPr="00684241" w:rsidRDefault="00EF101E">
      <w:pPr>
        <w:ind w:firstLine="708"/>
        <w:jc w:val="both"/>
        <w:rPr>
          <w:rFonts w:ascii="PT Astra Serif" w:hAnsi="PT Astra Serif"/>
        </w:rPr>
      </w:pPr>
      <w:r w:rsidRPr="00684241">
        <w:rPr>
          <w:rFonts w:ascii="PT Astra Serif" w:hAnsi="PT Astra Serif"/>
          <w:sz w:val="28"/>
          <w:szCs w:val="28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</w:t>
      </w:r>
      <w:r w:rsidRPr="00684241">
        <w:rPr>
          <w:rFonts w:ascii="PT Astra Serif" w:hAnsi="PT Astra Serif"/>
          <w:sz w:val="28"/>
          <w:szCs w:val="28"/>
        </w:rPr>
        <w:lastRenderedPageBreak/>
        <w:t xml:space="preserve">месте его пребывания, обязан заявить о находке в полицию или уполномоченный орган. </w:t>
      </w:r>
    </w:p>
    <w:p w:rsidR="00EF101E" w:rsidRPr="00684241" w:rsidRDefault="00EF10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5.5. Если в течение шести месяцев с момента заявления о находке в полицию или уполномоченный орган лицо, </w:t>
      </w:r>
      <w:proofErr w:type="spellStart"/>
      <w:r w:rsidRPr="00684241">
        <w:rPr>
          <w:rFonts w:ascii="PT Astra Serif" w:hAnsi="PT Astra Serif"/>
          <w:sz w:val="28"/>
          <w:szCs w:val="28"/>
        </w:rPr>
        <w:t>управомоченное</w:t>
      </w:r>
      <w:proofErr w:type="spellEnd"/>
      <w:r w:rsidRPr="00684241">
        <w:rPr>
          <w:rFonts w:ascii="PT Astra Serif" w:hAnsi="PT Astra Serif"/>
          <w:sz w:val="28"/>
          <w:szCs w:val="28"/>
        </w:rPr>
        <w:t xml:space="preserve">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:rsidR="00EF101E" w:rsidRPr="00684241" w:rsidRDefault="00EF101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 xml:space="preserve">5.6. Если </w:t>
      </w:r>
      <w:proofErr w:type="gramStart"/>
      <w:r w:rsidRPr="00684241">
        <w:rPr>
          <w:rFonts w:ascii="PT Astra Serif" w:hAnsi="PT Astra Serif"/>
          <w:sz w:val="28"/>
          <w:szCs w:val="28"/>
        </w:rPr>
        <w:t>нашедший</w:t>
      </w:r>
      <w:proofErr w:type="gramEnd"/>
      <w:r w:rsidRPr="00684241">
        <w:rPr>
          <w:rFonts w:ascii="PT Astra Serif" w:hAnsi="PT Astra Serif"/>
          <w:sz w:val="28"/>
          <w:szCs w:val="28"/>
        </w:rPr>
        <w:t xml:space="preserve"> вещь откажется от приобретения найденной вещи в собственность, она поступает в муниципальную собственность.</w:t>
      </w:r>
    </w:p>
    <w:p w:rsidR="00EF101E" w:rsidRPr="00684241" w:rsidRDefault="00EF101E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FE03CF">
      <w:pPr>
        <w:jc w:val="center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_______</w:t>
      </w:r>
    </w:p>
    <w:sectPr w:rsidR="00EF101E" w:rsidRPr="00684241" w:rsidSect="00684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64" w:rsidRDefault="00AF3764">
      <w:r>
        <w:separator/>
      </w:r>
    </w:p>
  </w:endnote>
  <w:endnote w:type="continuationSeparator" w:id="0">
    <w:p w:rsidR="00AF3764" w:rsidRDefault="00A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64" w:rsidRDefault="00AF3764">
      <w:r>
        <w:separator/>
      </w:r>
    </w:p>
  </w:footnote>
  <w:footnote w:type="continuationSeparator" w:id="0">
    <w:p w:rsidR="00AF3764" w:rsidRDefault="00AF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2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3F94"/>
    <w:rsid w:val="00020AE0"/>
    <w:rsid w:val="00020D2A"/>
    <w:rsid w:val="0003127F"/>
    <w:rsid w:val="00034189"/>
    <w:rsid w:val="00035E95"/>
    <w:rsid w:val="000631FE"/>
    <w:rsid w:val="0009407E"/>
    <w:rsid w:val="000A3882"/>
    <w:rsid w:val="000B38F4"/>
    <w:rsid w:val="000D785E"/>
    <w:rsid w:val="00136DC3"/>
    <w:rsid w:val="00174D46"/>
    <w:rsid w:val="00180C40"/>
    <w:rsid w:val="001A4EFE"/>
    <w:rsid w:val="001E0C53"/>
    <w:rsid w:val="001F5E6B"/>
    <w:rsid w:val="002036F4"/>
    <w:rsid w:val="002C7B91"/>
    <w:rsid w:val="00333078"/>
    <w:rsid w:val="00356507"/>
    <w:rsid w:val="0037564A"/>
    <w:rsid w:val="003C0FD2"/>
    <w:rsid w:val="003C525F"/>
    <w:rsid w:val="00406705"/>
    <w:rsid w:val="0047208A"/>
    <w:rsid w:val="00532C05"/>
    <w:rsid w:val="005435FB"/>
    <w:rsid w:val="00630ECF"/>
    <w:rsid w:val="00684241"/>
    <w:rsid w:val="006D6156"/>
    <w:rsid w:val="00780B76"/>
    <w:rsid w:val="007E3F94"/>
    <w:rsid w:val="008125DA"/>
    <w:rsid w:val="008577E3"/>
    <w:rsid w:val="00871478"/>
    <w:rsid w:val="008C2FAE"/>
    <w:rsid w:val="008D25EE"/>
    <w:rsid w:val="008E2A91"/>
    <w:rsid w:val="00924E69"/>
    <w:rsid w:val="00943245"/>
    <w:rsid w:val="00993417"/>
    <w:rsid w:val="00A01006"/>
    <w:rsid w:val="00A14127"/>
    <w:rsid w:val="00A46699"/>
    <w:rsid w:val="00A50573"/>
    <w:rsid w:val="00A62697"/>
    <w:rsid w:val="00AA5AEE"/>
    <w:rsid w:val="00AA7F10"/>
    <w:rsid w:val="00AA7FDB"/>
    <w:rsid w:val="00AF3764"/>
    <w:rsid w:val="00B02985"/>
    <w:rsid w:val="00B36200"/>
    <w:rsid w:val="00B7567F"/>
    <w:rsid w:val="00BB3E7E"/>
    <w:rsid w:val="00BC7623"/>
    <w:rsid w:val="00C04069"/>
    <w:rsid w:val="00C16DA7"/>
    <w:rsid w:val="00C40D74"/>
    <w:rsid w:val="00C53188"/>
    <w:rsid w:val="00C70E90"/>
    <w:rsid w:val="00C71E0A"/>
    <w:rsid w:val="00C725DA"/>
    <w:rsid w:val="00C77583"/>
    <w:rsid w:val="00CB1AA5"/>
    <w:rsid w:val="00CB64FA"/>
    <w:rsid w:val="00CF5114"/>
    <w:rsid w:val="00CF7398"/>
    <w:rsid w:val="00D96484"/>
    <w:rsid w:val="00DC08E6"/>
    <w:rsid w:val="00DC3C85"/>
    <w:rsid w:val="00DD67D6"/>
    <w:rsid w:val="00E92DE3"/>
    <w:rsid w:val="00ED0D3A"/>
    <w:rsid w:val="00EF101E"/>
    <w:rsid w:val="00F823E8"/>
    <w:rsid w:val="00FD7848"/>
    <w:rsid w:val="00FE03CF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sz w:val="20"/>
      <w:szCs w:val="20"/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rPr>
      <w:sz w:val="20"/>
      <w:szCs w:val="20"/>
    </w:rPr>
    <w:tblPr/>
  </w:style>
  <w:style w:type="table" w:customStyle="1" w:styleId="TableGridLight">
    <w:name w:val="Table Grid Light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30EC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basedOn w:val="a0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basedOn w:val="a0"/>
    <w:uiPriority w:val="99"/>
    <w:semiHidden/>
    <w:rsid w:val="00630ECF"/>
    <w:rPr>
      <w:vertAlign w:val="superscript"/>
    </w:rPr>
  </w:style>
  <w:style w:type="paragraph" w:styleId="12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0ECF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a">
    <w:name w:val="Normal (Web)"/>
    <w:basedOn w:val="a"/>
    <w:uiPriority w:val="99"/>
    <w:locked/>
    <w:rsid w:val="00AA7FDB"/>
    <w:pPr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06&amp;dst=101169&amp;field=134&amp;date=07.06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97192&amp;dst=100010&amp;field=134&amp;date=0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416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1604</Words>
  <Characters>12852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user</cp:lastModifiedBy>
  <cp:revision>5</cp:revision>
  <cp:lastPrinted>2023-12-06T05:34:00Z</cp:lastPrinted>
  <dcterms:created xsi:type="dcterms:W3CDTF">2023-12-06T07:11:00Z</dcterms:created>
  <dcterms:modified xsi:type="dcterms:W3CDTF">2023-12-11T09:40:00Z</dcterms:modified>
</cp:coreProperties>
</file>