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42" w:rsidRDefault="00144E42">
      <w:pPr>
        <w:spacing w:after="0"/>
        <w:contextualSpacing/>
        <w:jc w:val="center"/>
        <w:rPr>
          <w:rFonts w:ascii="PT Astra Serif" w:eastAsia="Times New Roman" w:hAnsi="PT Astra Serif" w:cs="PT Astra Serif"/>
          <w:b/>
          <w:sz w:val="28"/>
          <w:szCs w:val="24"/>
        </w:rPr>
      </w:pPr>
      <w:r>
        <w:rPr>
          <w:rFonts w:ascii="PT Astra Serif" w:eastAsia="Times New Roman" w:hAnsi="PT Astra Serif" w:cs="PT Astra Serif"/>
          <w:b/>
          <w:sz w:val="28"/>
          <w:szCs w:val="24"/>
        </w:rPr>
        <w:t xml:space="preserve">АДМИНИСТРАЦИЯ МУНИЦИПАЛЬНОГО ОБРАЗОВАНИЯ «ЛЕБЯЖИНСКОЕ СЕЛЬСКОЕ ПОСЕЛЕНИЕ»  </w:t>
      </w:r>
    </w:p>
    <w:p w:rsidR="00144E42" w:rsidRDefault="00144E42">
      <w:pPr>
        <w:spacing w:after="0"/>
        <w:contextualSpacing/>
        <w:jc w:val="center"/>
        <w:rPr>
          <w:rFonts w:ascii="PT Astra Serif" w:eastAsia="Times New Roman" w:hAnsi="PT Astra Serif" w:cs="PT Astra Serif"/>
          <w:b/>
          <w:sz w:val="28"/>
          <w:szCs w:val="24"/>
        </w:rPr>
      </w:pPr>
      <w:r>
        <w:rPr>
          <w:rFonts w:ascii="PT Astra Serif" w:eastAsia="Times New Roman" w:hAnsi="PT Astra Serif" w:cs="PT Astra Serif"/>
          <w:b/>
          <w:sz w:val="28"/>
          <w:szCs w:val="24"/>
        </w:rPr>
        <w:t>МЕЛЕКЕССКОГО РАЙОНА УЛЬЯНОВСКОЙ ОБЛАСТИ</w:t>
      </w:r>
    </w:p>
    <w:p w:rsidR="00144E42" w:rsidRDefault="00144E42">
      <w:pPr>
        <w:spacing w:after="0"/>
        <w:contextualSpacing/>
        <w:jc w:val="center"/>
        <w:rPr>
          <w:rFonts w:ascii="PT Astra Serif" w:eastAsia="Times New Roman" w:hAnsi="PT Astra Serif" w:cs="PT Astra Serif"/>
          <w:b/>
          <w:sz w:val="28"/>
          <w:szCs w:val="24"/>
        </w:rPr>
      </w:pPr>
    </w:p>
    <w:p w:rsidR="00144E42" w:rsidRDefault="00144E42">
      <w:pPr>
        <w:tabs>
          <w:tab w:val="left" w:pos="2220"/>
        </w:tabs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sz w:val="26"/>
          <w:szCs w:val="24"/>
        </w:rPr>
      </w:pPr>
      <w:proofErr w:type="gramStart"/>
      <w:r>
        <w:rPr>
          <w:rFonts w:ascii="PT Astra Serif" w:eastAsia="Times New Roman" w:hAnsi="PT Astra Serif" w:cs="PT Astra Serif"/>
          <w:b/>
          <w:sz w:val="28"/>
          <w:szCs w:val="24"/>
        </w:rPr>
        <w:t>П</w:t>
      </w:r>
      <w:proofErr w:type="gramEnd"/>
      <w:r>
        <w:rPr>
          <w:rFonts w:ascii="PT Astra Serif" w:eastAsia="Times New Roman" w:hAnsi="PT Astra Serif" w:cs="PT Astra Serif"/>
          <w:b/>
          <w:sz w:val="28"/>
          <w:szCs w:val="24"/>
        </w:rPr>
        <w:t xml:space="preserve"> О С Т А Н О В Л Е Н И Е</w:t>
      </w:r>
    </w:p>
    <w:p w:rsidR="00144E42" w:rsidRDefault="00144E42">
      <w:pPr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sz w:val="26"/>
          <w:szCs w:val="24"/>
        </w:rPr>
      </w:pPr>
    </w:p>
    <w:p w:rsidR="00144E42" w:rsidRDefault="00601130">
      <w:pPr>
        <w:spacing w:after="0"/>
        <w:contextualSpacing/>
        <w:rPr>
          <w:rFonts w:ascii="PT Astra Serif" w:eastAsia="Times New Roman" w:hAnsi="PT Astra Serif" w:cs="PT Astra Serif"/>
          <w:szCs w:val="28"/>
        </w:rPr>
      </w:pPr>
      <w:r>
        <w:rPr>
          <w:rFonts w:ascii="PT Astra Serif" w:eastAsia="Times New Roman" w:hAnsi="PT Astra Serif" w:cs="PT Astra Serif"/>
          <w:sz w:val="28"/>
          <w:szCs w:val="24"/>
        </w:rPr>
        <w:t>09 февраля 2023</w:t>
      </w:r>
      <w:r w:rsidR="00144E42">
        <w:rPr>
          <w:rFonts w:ascii="PT Astra Serif" w:eastAsia="Times New Roman" w:hAnsi="PT Astra Serif" w:cs="PT Astra Serif"/>
          <w:sz w:val="28"/>
          <w:szCs w:val="24"/>
        </w:rPr>
        <w:t xml:space="preserve"> года                                                                                       № </w:t>
      </w:r>
      <w:r>
        <w:rPr>
          <w:rFonts w:ascii="PT Astra Serif" w:eastAsia="Times New Roman" w:hAnsi="PT Astra Serif" w:cs="PT Astra Serif"/>
          <w:sz w:val="28"/>
          <w:szCs w:val="24"/>
        </w:rPr>
        <w:t>8</w:t>
      </w:r>
    </w:p>
    <w:p w:rsidR="00144E42" w:rsidRDefault="00144E42">
      <w:pPr>
        <w:spacing w:after="0"/>
        <w:contextualSpacing/>
        <w:jc w:val="center"/>
        <w:rPr>
          <w:rFonts w:ascii="PT Astra Serif" w:eastAsia="Times New Roman" w:hAnsi="PT Astra Serif" w:cs="PT Astra Serif"/>
          <w:szCs w:val="28"/>
        </w:rPr>
      </w:pPr>
    </w:p>
    <w:p w:rsidR="00144E42" w:rsidRDefault="00144E42">
      <w:pPr>
        <w:spacing w:after="0"/>
        <w:contextualSpacing/>
        <w:jc w:val="center"/>
        <w:rPr>
          <w:rFonts w:ascii="PT Astra Serif" w:eastAsia="Times New Roman" w:hAnsi="PT Astra Serif" w:cs="PT Astra Serif"/>
          <w:b/>
          <w:color w:val="333333"/>
          <w:sz w:val="28"/>
          <w:lang w:eastAsia="en-US"/>
        </w:rPr>
      </w:pPr>
      <w:r>
        <w:rPr>
          <w:rFonts w:ascii="PT Astra Serif" w:eastAsia="Times New Roman" w:hAnsi="PT Astra Serif" w:cs="PT Astra Serif"/>
          <w:szCs w:val="28"/>
        </w:rPr>
        <w:t>с. Лебяжье</w:t>
      </w:r>
    </w:p>
    <w:p w:rsidR="00144E42" w:rsidRDefault="00144E42">
      <w:pPr>
        <w:pStyle w:val="Standard"/>
        <w:contextualSpacing/>
        <w:jc w:val="center"/>
        <w:rPr>
          <w:rFonts w:ascii="PT Astra Serif" w:eastAsia="Times New Roman" w:hAnsi="PT Astra Serif" w:cs="PT Astra Serif"/>
          <w:b/>
          <w:color w:val="333333"/>
          <w:sz w:val="28"/>
          <w:lang w:eastAsia="en-US" w:bidi="ar-SA"/>
        </w:rPr>
      </w:pPr>
    </w:p>
    <w:p w:rsidR="00144E42" w:rsidRDefault="00144E42">
      <w:pPr>
        <w:pStyle w:val="Standard"/>
        <w:contextualSpacing/>
        <w:jc w:val="center"/>
        <w:rPr>
          <w:rFonts w:ascii="PT Astra Serif" w:eastAsia="Times New Roman" w:hAnsi="PT Astra Serif" w:cs="PT Astra Serif"/>
          <w:b/>
          <w:color w:val="333333"/>
          <w:sz w:val="28"/>
          <w:szCs w:val="28"/>
          <w:lang w:eastAsia="en-US" w:bidi="ar-SA"/>
        </w:rPr>
      </w:pPr>
      <w:r>
        <w:rPr>
          <w:rFonts w:ascii="PT Astra Serif" w:eastAsia="Times New Roman" w:hAnsi="PT Astra Serif" w:cs="PT Astra Serif"/>
          <w:b/>
          <w:color w:val="333333"/>
          <w:sz w:val="28"/>
          <w:lang w:eastAsia="en-US" w:bidi="ar-SA"/>
        </w:rPr>
        <w:t>Об утверждении муниципальной прог</w:t>
      </w:r>
      <w:r>
        <w:rPr>
          <w:rFonts w:ascii="PT Astra Serif" w:eastAsia="Times New Roman" w:hAnsi="PT Astra Serif" w:cs="PT Astra Serif"/>
          <w:b/>
          <w:color w:val="333333"/>
          <w:sz w:val="28"/>
          <w:szCs w:val="28"/>
          <w:lang w:eastAsia="en-US" w:bidi="ar-SA"/>
        </w:rPr>
        <w:t xml:space="preserve">раммы </w:t>
      </w:r>
    </w:p>
    <w:p w:rsidR="00144E42" w:rsidRDefault="00144E42">
      <w:pPr>
        <w:pStyle w:val="Standard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b/>
          <w:color w:val="333333"/>
          <w:sz w:val="28"/>
          <w:szCs w:val="28"/>
          <w:lang w:eastAsia="en-US" w:bidi="ar-SA"/>
        </w:rPr>
        <w:t>«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Обеспечение пожарной безопасности населения и территорий </w:t>
      </w:r>
    </w:p>
    <w:p w:rsidR="00144E42" w:rsidRDefault="00144E42">
      <w:pPr>
        <w:pStyle w:val="Standard"/>
        <w:contextualSpacing/>
        <w:jc w:val="center"/>
        <w:rPr>
          <w:rFonts w:ascii="PT Astra Serif" w:eastAsia="Times New Roman" w:hAnsi="PT Astra Serif" w:cs="PT Astra Serif"/>
          <w:sz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муниципального образования "Лебяжинское сельское поселение" Мелекесского района Ульяновской области</w:t>
      </w:r>
      <w:r>
        <w:rPr>
          <w:rFonts w:ascii="PT Astra Serif" w:eastAsia="Times New Roman" w:hAnsi="PT Astra Serif" w:cs="PT Astra Serif"/>
          <w:b/>
          <w:color w:val="333333"/>
          <w:sz w:val="28"/>
          <w:szCs w:val="28"/>
          <w:lang w:eastAsia="en-US" w:bidi="ar-SA"/>
        </w:rPr>
        <w:t>»</w:t>
      </w:r>
    </w:p>
    <w:p w:rsidR="00144E42" w:rsidRDefault="00144E42">
      <w:pPr>
        <w:spacing w:after="0"/>
        <w:ind w:firstLine="709"/>
        <w:jc w:val="center"/>
        <w:rPr>
          <w:rFonts w:ascii="PT Astra Serif" w:eastAsia="Times New Roman" w:hAnsi="PT Astra Serif" w:cs="PT Astra Serif"/>
          <w:sz w:val="28"/>
          <w:szCs w:val="24"/>
        </w:rPr>
      </w:pPr>
    </w:p>
    <w:p w:rsidR="00144E42" w:rsidRPr="00601130" w:rsidRDefault="00144E42">
      <w:pPr>
        <w:pStyle w:val="ConsPlusNormal"/>
        <w:keepNext/>
        <w:widowControl w:val="0"/>
        <w:overflowPunct w:val="0"/>
        <w:autoSpaceDE w:val="0"/>
        <w:ind w:firstLine="709"/>
        <w:contextualSpacing/>
        <w:jc w:val="both"/>
        <w:rPr>
          <w:rFonts w:ascii="PT Astra Serif" w:hAnsi="PT Astra Serif" w:cs="PT Astra Serif"/>
          <w:sz w:val="28"/>
          <w:szCs w:val="24"/>
        </w:rPr>
      </w:pPr>
      <w:proofErr w:type="gramStart"/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601130">
        <w:rPr>
          <w:rFonts w:ascii="PT Astra Serif" w:hAnsi="PT Astra Serif" w:cs="PT Astra Serif"/>
          <w:sz w:val="28"/>
          <w:szCs w:val="28"/>
        </w:rPr>
        <w:t>постановлением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администрации муниципального образования «Лебяжинское сельское поселение» Мелекесского района Ульяновской области от </w:t>
      </w:r>
      <w:r w:rsidR="00E74331"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27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.</w:t>
      </w:r>
      <w:r w:rsidR="00E74331"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12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.</w:t>
      </w:r>
      <w:r w:rsidR="00E74331"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2022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№</w:t>
      </w:r>
      <w:r w:rsidR="00E74331"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40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«Лебяжинское сельское поселение» Мелекесского района Ульяновской области», решения Совета депутатов муниципального</w:t>
      </w:r>
      <w:proofErr w:type="gramEnd"/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образования «Лебяжинское сельское поселение» Мелекесского района Ульяновской области от </w:t>
      </w:r>
      <w:r w:rsidR="00E74331"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19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.</w:t>
      </w:r>
      <w:r w:rsidR="00E74331"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12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.</w:t>
      </w:r>
      <w:r w:rsidR="00E74331"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2022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№</w:t>
      </w:r>
      <w:r w:rsidR="00E74331"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73/195</w:t>
      </w:r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«О бюджете муниципального образования «Лебяжинское сельское поселение» Мелекесского района Ульяновской области на 2023 год и на период 2024 и 2025 годов», 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01130">
        <w:rPr>
          <w:rFonts w:ascii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FA6AD9" w:rsidRDefault="00601130" w:rsidP="00601130">
      <w:pPr>
        <w:spacing w:after="0" w:line="240" w:lineRule="auto"/>
        <w:ind w:firstLine="600"/>
        <w:jc w:val="both"/>
        <w:rPr>
          <w:rFonts w:ascii="PT Astra Serif" w:eastAsia="Times New Roman" w:hAnsi="PT Astra Serif" w:cs="PT Astra Serif"/>
          <w:sz w:val="28"/>
          <w:szCs w:val="24"/>
        </w:rPr>
      </w:pPr>
      <w:r>
        <w:rPr>
          <w:rFonts w:ascii="PT Astra Serif" w:eastAsia="Times New Roman" w:hAnsi="PT Astra Serif" w:cs="PT Astra Serif"/>
          <w:sz w:val="28"/>
          <w:szCs w:val="24"/>
        </w:rPr>
        <w:t xml:space="preserve">1. </w:t>
      </w:r>
      <w:r w:rsidR="00144E42" w:rsidRPr="00601130">
        <w:rPr>
          <w:rFonts w:ascii="PT Astra Serif" w:eastAsia="Times New Roman" w:hAnsi="PT Astra Serif" w:cs="PT Astra Serif"/>
          <w:sz w:val="28"/>
          <w:szCs w:val="24"/>
        </w:rPr>
        <w:t>Утвердить муниципальную программу</w:t>
      </w:r>
      <w:r w:rsidR="00144E42">
        <w:rPr>
          <w:rFonts w:ascii="PT Astra Serif" w:eastAsia="Times New Roman" w:hAnsi="PT Astra Serif" w:cs="PT Astra Serif"/>
          <w:color w:val="333333"/>
          <w:sz w:val="28"/>
          <w:szCs w:val="24"/>
        </w:rPr>
        <w:t xml:space="preserve"> </w:t>
      </w:r>
      <w:r w:rsidR="00144E42">
        <w:rPr>
          <w:rFonts w:ascii="PT Astra Serif" w:eastAsia="Times New Roman" w:hAnsi="PT Astra Serif" w:cs="PT Astra Serif"/>
          <w:color w:val="333333"/>
          <w:sz w:val="28"/>
          <w:szCs w:val="28"/>
        </w:rPr>
        <w:t>«</w:t>
      </w:r>
      <w:r w:rsidR="00144E42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Обеспечение пожарной безопасности населения и территорий муниципального образования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«</w:t>
      </w:r>
      <w:proofErr w:type="spellStart"/>
      <w:r w:rsidR="00144E42">
        <w:rPr>
          <w:rFonts w:ascii="PT Astra Serif" w:eastAsia="Times New Roman" w:hAnsi="PT Astra Serif" w:cs="PT Astra Serif"/>
          <w:color w:val="000000"/>
          <w:sz w:val="28"/>
          <w:szCs w:val="28"/>
        </w:rPr>
        <w:t>Лебяжинское</w:t>
      </w:r>
      <w:proofErr w:type="spellEnd"/>
      <w:r w:rsidR="00144E42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сельское поселение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»</w:t>
      </w:r>
      <w:r w:rsidR="00144E42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</w:t>
      </w:r>
      <w:proofErr w:type="spellStart"/>
      <w:r w:rsidR="00144E42">
        <w:rPr>
          <w:rFonts w:ascii="PT Astra Serif" w:eastAsia="Times New Roman" w:hAnsi="PT Astra Serif" w:cs="PT Astra Serif"/>
          <w:color w:val="000000"/>
          <w:sz w:val="28"/>
          <w:szCs w:val="28"/>
        </w:rPr>
        <w:t>Мелекесского</w:t>
      </w:r>
      <w:proofErr w:type="spellEnd"/>
      <w:r w:rsidR="00144E42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района Ульяновской области</w:t>
      </w:r>
      <w:r w:rsidR="00144E42">
        <w:rPr>
          <w:rFonts w:ascii="PT Astra Serif" w:eastAsia="Times New Roman" w:hAnsi="PT Astra Serif" w:cs="PT Astra Serif"/>
          <w:sz w:val="28"/>
          <w:szCs w:val="28"/>
        </w:rPr>
        <w:t>», согласно приложению к настоящему постановлению.</w:t>
      </w:r>
    </w:p>
    <w:p w:rsidR="00144E42" w:rsidRDefault="00601130" w:rsidP="00601130">
      <w:pPr>
        <w:spacing w:after="0" w:line="240" w:lineRule="auto"/>
        <w:ind w:firstLine="600"/>
        <w:jc w:val="both"/>
        <w:rPr>
          <w:rFonts w:ascii="PT Astra Serif" w:eastAsia="Lucida Sans Unicode" w:hAnsi="PT Astra Serif" w:cs="PT Astra Serif"/>
          <w:sz w:val="28"/>
          <w:szCs w:val="28"/>
          <w:lang/>
        </w:rPr>
      </w:pPr>
      <w:r>
        <w:rPr>
          <w:rFonts w:ascii="PT Astra Serif" w:eastAsia="Times New Roman" w:hAnsi="PT Astra Serif" w:cs="PT Astra Serif"/>
          <w:sz w:val="28"/>
          <w:szCs w:val="24"/>
        </w:rPr>
        <w:t xml:space="preserve">2. </w:t>
      </w:r>
      <w:r w:rsidR="00144E42">
        <w:rPr>
          <w:rFonts w:ascii="PT Astra Serif" w:eastAsia="Times New Roman" w:hAnsi="PT Astra Serif" w:cs="PT Astra Serif"/>
          <w:sz w:val="28"/>
          <w:szCs w:val="24"/>
        </w:rPr>
        <w:t>С момента вступления в силу настоящего постановления считать утратившими силу:</w:t>
      </w:r>
    </w:p>
    <w:p w:rsidR="00144E42" w:rsidRDefault="00144E42">
      <w:pPr>
        <w:pStyle w:val="Standard"/>
        <w:ind w:firstLine="709"/>
        <w:contextualSpacing/>
        <w:jc w:val="both"/>
        <w:rPr>
          <w:rFonts w:ascii="PT Astra Serif" w:eastAsia="Times New Roman" w:hAnsi="PT Astra Serif" w:cs="PT Astra Serif"/>
          <w:sz w:val="28"/>
          <w:lang w:eastAsia="en-US" w:bidi="ar-SA"/>
        </w:rPr>
      </w:pPr>
      <w:r>
        <w:rPr>
          <w:rFonts w:ascii="PT Astra Serif" w:eastAsia="Lucida Sans Unicode" w:hAnsi="PT Astra Serif" w:cs="PT Astra Serif"/>
          <w:sz w:val="28"/>
          <w:szCs w:val="28"/>
          <w:lang/>
        </w:rPr>
        <w:t xml:space="preserve">- </w:t>
      </w:r>
      <w:bookmarkStart w:id="0" w:name="_Hlk119409081"/>
      <w:r>
        <w:rPr>
          <w:rFonts w:ascii="PT Astra Serif" w:eastAsia="Lucida Sans Unicode" w:hAnsi="PT Astra Serif" w:cs="PT Astra Serif"/>
          <w:sz w:val="28"/>
          <w:szCs w:val="28"/>
          <w:lang/>
        </w:rPr>
        <w:t>постановление администрации муниципального образования «Лебяжинское сельское поселение» Мелекесского района Ульяновской области от</w:t>
      </w:r>
      <w:bookmarkEnd w:id="0"/>
      <w:r>
        <w:rPr>
          <w:rFonts w:ascii="PT Astra Serif" w:eastAsia="Lucida Sans Unicode" w:hAnsi="PT Astra Serif" w:cs="PT Astra Serif"/>
          <w:sz w:val="28"/>
          <w:szCs w:val="28"/>
          <w:lang/>
        </w:rPr>
        <w:t xml:space="preserve"> 26.03.2020 №16 «Об утверждении муниципальной программы</w:t>
      </w:r>
      <w:r>
        <w:rPr>
          <w:rFonts w:ascii="PT Astra Serif" w:eastAsia="Times New Roman" w:hAnsi="PT Astra Serif" w:cs="PT Astra Serif"/>
          <w:sz w:val="28"/>
          <w:lang w:eastAsia="en-US" w:bidi="ar-SA"/>
        </w:rPr>
        <w:t xml:space="preserve">  «Пожарная безопасность на территории муниципального образования «Лебяжинское сельское поселение» Мелекесского района Ульяновской области»;</w:t>
      </w:r>
    </w:p>
    <w:p w:rsidR="00144E42" w:rsidRDefault="00144E42">
      <w:pPr>
        <w:pStyle w:val="Standard"/>
        <w:ind w:firstLine="709"/>
        <w:contextualSpacing/>
        <w:jc w:val="both"/>
        <w:rPr>
          <w:rFonts w:ascii="PT Astra Serif" w:eastAsia="Times New Roman" w:hAnsi="PT Astra Serif" w:cs="PT Astra Serif"/>
          <w:sz w:val="28"/>
          <w:lang w:eastAsia="en-US" w:bidi="ar-SA"/>
        </w:rPr>
      </w:pPr>
      <w:r>
        <w:rPr>
          <w:rFonts w:ascii="PT Astra Serif" w:eastAsia="Times New Roman" w:hAnsi="PT Astra Serif" w:cs="PT Astra Serif"/>
          <w:sz w:val="28"/>
          <w:lang w:eastAsia="en-US" w:bidi="ar-SA"/>
        </w:rPr>
        <w:t xml:space="preserve">- постановление администрации муниципального образования «Лебяжинское сельское поселение» Мелекесского района Ульяновской области от 20.02.2021 №8 «О внесении изменений в постановление администрации муниципального образования «Лебяжинское сельское поселение» Мелекесского </w:t>
      </w:r>
      <w:r>
        <w:rPr>
          <w:rFonts w:ascii="PT Astra Serif" w:eastAsia="Times New Roman" w:hAnsi="PT Astra Serif" w:cs="PT Astra Serif"/>
          <w:sz w:val="28"/>
          <w:lang w:eastAsia="en-US" w:bidi="ar-SA"/>
        </w:rPr>
        <w:lastRenderedPageBreak/>
        <w:t>района Ульяновской области от  26.03.2020 №16 «Об утверждении муниципальной программы  «Пожарная безопасность на территории муниципального образования «Лебяжинское сельское поселение» Мелекесского района Ульяновской области»;</w:t>
      </w:r>
    </w:p>
    <w:p w:rsidR="00144E42" w:rsidRDefault="00144E42">
      <w:pPr>
        <w:pStyle w:val="Standard"/>
        <w:ind w:firstLine="709"/>
        <w:contextualSpacing/>
        <w:jc w:val="both"/>
        <w:rPr>
          <w:rFonts w:ascii="PT Astra Serif" w:eastAsia="Times New Roman" w:hAnsi="PT Astra Serif" w:cs="PT Astra Serif"/>
          <w:sz w:val="28"/>
          <w:lang w:eastAsia="en-US" w:bidi="ar-SA"/>
        </w:rPr>
      </w:pPr>
      <w:r>
        <w:rPr>
          <w:rFonts w:ascii="PT Astra Serif" w:eastAsia="Times New Roman" w:hAnsi="PT Astra Serif" w:cs="PT Astra Serif"/>
          <w:sz w:val="28"/>
          <w:lang w:eastAsia="en-US" w:bidi="ar-SA"/>
        </w:rPr>
        <w:t>- постановление администрации муниципального образования «Лебяжинское сельское поселение» Мелекесского района Ульяновской области от 25.01.2022 №4 «О внесении изменений в постановление администрации муниципального образования «Лебяжинское сельское поселение» Мелекесского района Ульяновской области от  26.03.2020 №16 «Об утверждении муниципальной программы  «Пожарная безопасность на территории муниципального образования «Лебяжинское сельское поселение» Мелекесского района Ульяновской области»</w:t>
      </w:r>
      <w:r w:rsidR="000F5EC1">
        <w:rPr>
          <w:rFonts w:ascii="PT Astra Serif" w:eastAsia="Times New Roman" w:hAnsi="PT Astra Serif" w:cs="PT Astra Serif"/>
          <w:sz w:val="28"/>
          <w:lang w:eastAsia="en-US" w:bidi="ar-SA"/>
        </w:rPr>
        <w:t>.</w:t>
      </w:r>
    </w:p>
    <w:p w:rsidR="00FA6AD9" w:rsidRPr="00601130" w:rsidRDefault="00601130" w:rsidP="00601130">
      <w:pPr>
        <w:spacing w:after="0" w:line="240" w:lineRule="auto"/>
        <w:ind w:firstLine="600"/>
        <w:jc w:val="both"/>
        <w:rPr>
          <w:rFonts w:ascii="PT Astra Serif" w:eastAsia="Times New Roman" w:hAnsi="PT Astra Serif" w:cs="PT Astra Serif"/>
          <w:sz w:val="28"/>
          <w:szCs w:val="24"/>
        </w:rPr>
      </w:pPr>
      <w:r>
        <w:rPr>
          <w:rFonts w:ascii="PT Astra Serif" w:eastAsia="Times New Roman" w:hAnsi="PT Astra Serif" w:cs="PT Astra Serif"/>
          <w:sz w:val="28"/>
        </w:rPr>
        <w:t xml:space="preserve">3. </w:t>
      </w:r>
      <w:r w:rsidR="00FA6AD9" w:rsidRPr="00601130">
        <w:rPr>
          <w:rFonts w:ascii="PT Astra Serif" w:eastAsia="Times New Roman" w:hAnsi="PT Astra Serif" w:cs="PT Astra Serif"/>
          <w:sz w:val="28"/>
        </w:rPr>
        <w:t xml:space="preserve">Настоящее постановление вступает в силу на следующий день после его официального опубликования, распространяется на </w:t>
      </w:r>
      <w:proofErr w:type="gramStart"/>
      <w:r w:rsidR="00FA6AD9" w:rsidRPr="00601130">
        <w:rPr>
          <w:rFonts w:ascii="PT Astra Serif" w:eastAsia="Times New Roman" w:hAnsi="PT Astra Serif" w:cs="PT Astra Serif"/>
          <w:sz w:val="28"/>
        </w:rPr>
        <w:t>правоотношения</w:t>
      </w:r>
      <w:proofErr w:type="gramEnd"/>
      <w:r w:rsidR="00FA6AD9" w:rsidRPr="00601130">
        <w:rPr>
          <w:rFonts w:ascii="PT Astra Serif" w:eastAsia="Times New Roman" w:hAnsi="PT Astra Serif" w:cs="PT Astra Serif"/>
          <w:sz w:val="28"/>
        </w:rPr>
        <w:t xml:space="preserve"> возникшие с 01 января 2023 года, и подлежит размещению в официальном сетевом издании муниципального образования «Мелекесский район» Ульяновской области (melekess-pressa.ru), а также на официальном сайте администрации муниципального образования «Лебяжинское сельское поселение» Мелекесского района Ульяновской области в информационно-телекоммуникационной сети Интернет (lebyajie.m-vestnik.ru)</w:t>
      </w:r>
      <w:r w:rsidR="00FA6AD9" w:rsidRPr="00601130">
        <w:rPr>
          <w:rFonts w:ascii="PT Astra Serif" w:eastAsia="Times New Roman" w:hAnsi="PT Astra Serif" w:cs="PT Astra Serif"/>
          <w:sz w:val="28"/>
          <w:szCs w:val="24"/>
        </w:rPr>
        <w:t>.</w:t>
      </w:r>
    </w:p>
    <w:p w:rsidR="00144E42" w:rsidRDefault="000F5EC1">
      <w:pPr>
        <w:pStyle w:val="Standard"/>
        <w:ind w:firstLine="709"/>
        <w:contextualSpacing/>
        <w:jc w:val="both"/>
        <w:rPr>
          <w:rFonts w:ascii="PT Astra Serif" w:hAnsi="PT Astra Serif" w:cs="PT Astra Serif"/>
          <w:sz w:val="28"/>
        </w:rPr>
      </w:pPr>
      <w:r w:rsidRPr="00601130">
        <w:rPr>
          <w:rFonts w:ascii="PT Astra Serif" w:eastAsia="Times New Roman" w:hAnsi="PT Astra Serif" w:cs="PT Astra Serif"/>
          <w:sz w:val="28"/>
          <w:lang w:eastAsia="en-US" w:bidi="ar-SA"/>
        </w:rPr>
        <w:t>4</w:t>
      </w:r>
      <w:r w:rsidR="00144E42" w:rsidRPr="00601130">
        <w:rPr>
          <w:rFonts w:ascii="PT Astra Serif" w:eastAsia="Times New Roman" w:hAnsi="PT Astra Serif" w:cs="PT Astra Serif"/>
          <w:sz w:val="28"/>
          <w:lang w:eastAsia="en-US" w:bidi="ar-SA"/>
        </w:rPr>
        <w:t>.</w:t>
      </w:r>
      <w:r w:rsidR="00144E42">
        <w:rPr>
          <w:rFonts w:ascii="PT Astra Serif" w:eastAsia="Times New Roman" w:hAnsi="PT Astra Serif" w:cs="PT Astra Serif"/>
          <w:sz w:val="28"/>
          <w:lang w:eastAsia="en-US" w:bidi="ar-SA"/>
        </w:rPr>
        <w:t xml:space="preserve"> </w:t>
      </w:r>
      <w:r w:rsidR="00144E42">
        <w:rPr>
          <w:rFonts w:ascii="PT Astra Serif" w:hAnsi="PT Astra Serif" w:cs="PT Astra Serif"/>
          <w:sz w:val="28"/>
          <w:shd w:val="clear" w:color="auto" w:fill="FFFFFF"/>
          <w:lang w:eastAsia="ru-RU"/>
        </w:rPr>
        <w:t>Контроль исполнения настоящего постановления оставляю за собой.</w:t>
      </w:r>
    </w:p>
    <w:p w:rsidR="00144E42" w:rsidRDefault="00144E42" w:rsidP="0060113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4"/>
        </w:rPr>
      </w:pPr>
    </w:p>
    <w:p w:rsidR="00144E42" w:rsidRDefault="00144E42" w:rsidP="00601130">
      <w:pPr>
        <w:suppressAutoHyphens w:val="0"/>
        <w:spacing w:after="0" w:line="240" w:lineRule="auto"/>
        <w:ind w:left="4820"/>
        <w:jc w:val="right"/>
        <w:rPr>
          <w:rFonts w:ascii="PT Astra Serif" w:eastAsia="Times New Roman" w:hAnsi="PT Astra Serif" w:cs="PT Astra Serif"/>
          <w:color w:val="000000"/>
          <w:sz w:val="27"/>
          <w:szCs w:val="27"/>
          <w:lang w:eastAsia="ru-RU"/>
        </w:rPr>
      </w:pPr>
    </w:p>
    <w:p w:rsidR="00144E42" w:rsidRDefault="00144E42" w:rsidP="00601130">
      <w:pPr>
        <w:suppressAutoHyphens w:val="0"/>
        <w:spacing w:after="0" w:line="240" w:lineRule="auto"/>
        <w:ind w:left="4820"/>
        <w:jc w:val="right"/>
        <w:rPr>
          <w:rFonts w:ascii="PT Astra Serif" w:eastAsia="Times New Roman" w:hAnsi="PT Astra Serif" w:cs="PT Astra Serif"/>
          <w:color w:val="000000"/>
          <w:sz w:val="27"/>
          <w:szCs w:val="27"/>
          <w:lang w:eastAsia="ru-RU"/>
        </w:rPr>
      </w:pPr>
    </w:p>
    <w:p w:rsidR="00144E42" w:rsidRDefault="00144E42" w:rsidP="00601130">
      <w:pPr>
        <w:suppressAutoHyphens w:val="0"/>
        <w:spacing w:after="0"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7"/>
          <w:lang w:eastAsia="ru-RU"/>
        </w:rPr>
        <w:t xml:space="preserve">Глава администрации                                                                      </w:t>
      </w:r>
      <w:proofErr w:type="spellStart"/>
      <w:r>
        <w:rPr>
          <w:rFonts w:ascii="PT Astra Serif" w:eastAsia="Times New Roman" w:hAnsi="PT Astra Serif" w:cs="PT Astra Serif"/>
          <w:color w:val="000000"/>
          <w:sz w:val="28"/>
          <w:szCs w:val="27"/>
          <w:lang w:eastAsia="ru-RU"/>
        </w:rPr>
        <w:t>Т.В.Шептунова</w:t>
      </w:r>
      <w:proofErr w:type="spellEnd"/>
    </w:p>
    <w:p w:rsidR="00144E42" w:rsidRDefault="00144E42">
      <w:pPr>
        <w:pageBreakBefore/>
        <w:suppressAutoHyphens w:val="0"/>
        <w:spacing w:after="0"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«Лебяжинское сельское поселение»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Мелекесского района 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Ульяновской области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от 0</w:t>
      </w:r>
      <w:r w:rsidR="00601130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.0</w:t>
      </w:r>
      <w:r w:rsidR="00601130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.</w:t>
      </w:r>
      <w:r w:rsidR="00601130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0</w:t>
      </w:r>
      <w:r w:rsidR="00601130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23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01130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8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Pr="00601130" w:rsidRDefault="00144E42">
      <w:pPr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601130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144E42" w:rsidRDefault="00144E42">
      <w:pPr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Обеспечение пожарной безопасности населения и территорий </w:t>
      </w:r>
    </w:p>
    <w:p w:rsidR="00144E42" w:rsidRDefault="00144E42">
      <w:pPr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муниципального образования "Лебяжинское сельское поселение" </w:t>
      </w:r>
    </w:p>
    <w:p w:rsidR="00144E42" w:rsidRDefault="00144E42">
      <w:pPr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Мелекесского района Ульяновской области</w:t>
      </w:r>
      <w:r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  <w:t xml:space="preserve"> »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с</w:t>
      </w:r>
      <w:proofErr w:type="gramStart"/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.Л</w:t>
      </w:r>
      <w:proofErr w:type="gramEnd"/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ебяжье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202</w:t>
      </w:r>
      <w:r w:rsidR="00601130"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 xml:space="preserve"> год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</w:pPr>
    </w:p>
    <w:p w:rsidR="00144E42" w:rsidRDefault="00144E42">
      <w:pPr>
        <w:pageBreakBefore/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  <w:lastRenderedPageBreak/>
        <w:t xml:space="preserve">Паспорт 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  <w:t>муниципальной программы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6512"/>
      </w:tblGrid>
      <w:tr w:rsidR="00144E42">
        <w:trPr>
          <w:trHeight w:val="95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snapToGrid w:val="0"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 w:rsidP="00601130">
            <w:pPr>
              <w:suppressAutoHyphens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Обеспечение пожарной безопасности населения и террито</w:t>
            </w:r>
            <w:r w:rsidR="00601130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рий муниципального образования «</w:t>
            </w:r>
            <w:proofErr w:type="spell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Лебяжинское</w:t>
            </w:r>
            <w:proofErr w:type="spell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="00601130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Мелекесского</w:t>
            </w:r>
            <w:proofErr w:type="spell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района Ульяновской области</w:t>
            </w: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144E42">
        <w:trPr>
          <w:trHeight w:val="75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snapToGrid w:val="0"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Заказчик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муниципальной программы (заказчик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оординатор муниципальной программы)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Муниципальное казённое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</w:tc>
      </w:tr>
      <w:tr w:rsidR="00144E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snapToGrid w:val="0"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Соисполнитель (соисполнители) муниципальной программы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144E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snapToGrid w:val="0"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144E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snapToGrid w:val="0"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Проекты, реализуемые в составе муниципальной программы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144E42">
        <w:trPr>
          <w:trHeight w:val="45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t>Цели и задачи муниципальной программы</w:t>
            </w:r>
          </w:p>
          <w:p w:rsidR="00144E42" w:rsidRDefault="00144E42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44E42" w:rsidRDefault="00144E4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Цель муниципальной программы: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1. Обеспечение необходимых условий для предотвращения гибели и травмирования людей при чрезвычайных ситуациях, обусловленных пожарами, сокращение материального ущерба на территории муниципального образования «Лебяжинское сельское поселение» Мелекесского района Ульяновской области.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1.1. совершенствование нормативно-правовой, методической и технической базы по обеспечению политики в области предупреждения пожаров в жилом секторе, общественных и производственных зданиях;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1.2. совершенствование организации профилактики и тушения пожаров;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1.3. укрепление необходимой материальной и технической базы для функционирования противопожарной службы на территории муниципального образования «Лебяжинское сельское поселение» Мелекесского района Ульяновской области;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1.4. привлечение широких слоев населения поселения к реализации мер по обеспечению пожарной безопасности</w:t>
            </w:r>
          </w:p>
        </w:tc>
      </w:tr>
      <w:tr w:rsidR="00144E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 xml:space="preserve">1. снижение уровня гибели и травмирования людей при чрезвычайных ситуациях, обусловленных пожарами, сокращение материального ущерба на территории муниципального образования «Лебяжинское сельское поселение» Мелекесского района Ульяновской области; 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2. снижения уровня уничтожения строений и сооружений и снижение общего количества пожаров;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3. 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пожаротушения.</w:t>
            </w:r>
          </w:p>
        </w:tc>
      </w:tr>
      <w:tr w:rsidR="00144E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 xml:space="preserve">2023 - 2027 годы 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>Этапы реализации муниципальной программы не предусмотрены</w:t>
            </w:r>
          </w:p>
        </w:tc>
      </w:tr>
      <w:tr w:rsidR="00144E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 xml:space="preserve">Финансирование мероприятий Программы осуществляется за счет средств местного бюджета. 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333333"/>
                <w:sz w:val="24"/>
                <w:szCs w:val="24"/>
                <w:lang w:eastAsia="ru-RU"/>
              </w:rPr>
              <w:t xml:space="preserve">Общий объем средств, направленных на реализацию программных мероприятий, составляет 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150,00 тыс. рублей из бюджета муниципального образования «Лебяжинское сельское поселение» Мелекесского района Ульяновской области (далее - местный бюджет), в том числе: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2023 г. – 30,00 тыс</w:t>
            </w:r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ублей 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2024 г. – 30,00 тыс</w:t>
            </w:r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ублей 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2025 г. – 30,00 тыс</w:t>
            </w:r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ублей 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2026 г. – 30,00 тыс</w:t>
            </w:r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ублей </w:t>
            </w:r>
          </w:p>
          <w:p w:rsidR="00144E42" w:rsidRDefault="00144E42">
            <w:pPr>
              <w:suppressAutoHyphens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2027 г. – 30,00 тыс</w:t>
            </w:r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ублей</w:t>
            </w:r>
            <w:r>
              <w:rPr>
                <w:rFonts w:ascii="PT Astra Serif" w:eastAsia="Times New Roman" w:hAnsi="PT Astra Serif" w:cs="PT Astra Serif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4E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E42" w:rsidRDefault="00144E42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t>Ресурсное обеспечение проектов,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реализуемые в составе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</w:tbl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center"/>
      </w:pP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0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  <w:t>Введение</w:t>
      </w: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 xml:space="preserve">На протяжении ряда последних лет по вопросам пожарной безопасности уделялось крайне мало внимания. В последние годы состояние пожарной безопасности вызывает серьезные опасения, сложилась опасная ситуация для населения по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вопросам обеспечения мер пожарной безопасности. За прошедший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2022 год было потушено 4 пожара (возгорания), частично пострадали 1 дом и 1 баня.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Основными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поселения ведется определенная работа по предупреждению пожаров: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- проводится переработка,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- ведется противопожарная агитация;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- проводятся совещания по вопросам обеспечения пожарной безопасности;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- при проведении плановых проверок жилищного фонда особое внимание уделяется ветхому жилью, места проживания одиноких престарелых граждан, неблагополучных семей.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lastRenderedPageBreak/>
        <w:t xml:space="preserve">противопожарной пропаганде и обучению мерам пожарной безопасности недостаточна. 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Для преодоления негативных тенденций необходимы целенаправленные, скоординированные действия органов местного самоуправления муниципального образования «Лебяжинское сельское поселение» Мелекесского района Ульяновской области, общественных объединений и граждан.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Успешное комплексное решение масштабных и разнородных задач, объединенных едино целевой установкой, возможно лишь с использованием программно - целевых методов, реализующих системный подход.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 xml:space="preserve">Проблема совершенствования противопожарной защиты может быть решена только с помощью комплекса взаимосвязанных по ресурсам и срокам исполнения мероприятий, в выполнении которых, требуется участие руководителей организаций, расположенных на территории муниципального образования «Лебяжинское сельское поселение» Мелекесского района Ульяновской области. 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При определении объемов работ, с учетом возможностей финансирования, принят минимально необходимый комплекс мероприятий, главная цель которого не допустить дальнейшего снижения противопожарной защиты населения, повышения эффективности, расширения и усиления профилактических мероприятий предупреждения пожаров, гибели и травмирования людей.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2. Организация управления реализацией муниципальной программой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 xml:space="preserve">Администрация муниципального образования «Лебяжинское сельское поселение» Мелекесского района Ульяновской области в соответствии с постановлением администрации муниципальное образование Лебяжинское сельское поселение» Мелекесского района Ульяновской области от </w:t>
      </w:r>
      <w:r w:rsidR="00E74331"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27</w:t>
      </w: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.</w:t>
      </w:r>
      <w:r w:rsidR="00E74331"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.</w:t>
      </w:r>
      <w:r w:rsidR="00E74331"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2023</w:t>
      </w: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 xml:space="preserve"> №</w:t>
      </w:r>
      <w:r w:rsidR="00E74331"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40</w:t>
      </w: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«Лебяжинское сельское поселение» Мелекесского района Ульяновской области», организует управление реализацией муниципальной программы, а также осуществляет контроль за ходом их реализации».</w:t>
      </w:r>
      <w:proofErr w:type="gramEnd"/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Система мероприятий муниципальной программы и объём бюджетных ассигнований бюджета поселения на финансовое обеспечение их реализации в 2023-2027 годах установлены приложениям № 2 к муниципальной программе.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 w:rsidP="00601130">
      <w:pPr>
        <w:pageBreakBefore/>
        <w:spacing w:after="0" w:line="240" w:lineRule="auto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lastRenderedPageBreak/>
        <w:t xml:space="preserve">Приложение </w:t>
      </w:r>
      <w:r w:rsidR="00601130">
        <w:rPr>
          <w:rFonts w:ascii="PT Astra Serif" w:hAnsi="PT Astra Serif" w:cs="PT Astra Serif"/>
          <w:color w:val="000000"/>
          <w:sz w:val="24"/>
          <w:szCs w:val="28"/>
        </w:rPr>
        <w:t>1</w:t>
      </w:r>
    </w:p>
    <w:p w:rsidR="00601130" w:rsidRPr="00601130" w:rsidRDefault="00601130" w:rsidP="00601130">
      <w:pPr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601130" w:rsidRDefault="00601130" w:rsidP="00601130">
      <w:pPr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«Обеспечение пожарной безопасности </w:t>
      </w:r>
    </w:p>
    <w:p w:rsidR="00601130" w:rsidRDefault="00601130" w:rsidP="00601130">
      <w:pPr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населения и территорий муниципального </w:t>
      </w:r>
    </w:p>
    <w:p w:rsidR="00601130" w:rsidRDefault="00601130" w:rsidP="00601130">
      <w:pPr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>образования «</w:t>
      </w:r>
      <w:proofErr w:type="spellStart"/>
      <w:r w:rsidRPr="00601130">
        <w:rPr>
          <w:rFonts w:ascii="PT Astra Serif" w:hAnsi="PT Astra Serif" w:cs="PT Astra Serif"/>
          <w:color w:val="000000"/>
          <w:sz w:val="24"/>
          <w:szCs w:val="28"/>
        </w:rPr>
        <w:t>Лебяжинское</w:t>
      </w:r>
      <w:proofErr w:type="spellEnd"/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 сельское поселение»</w:t>
      </w:r>
    </w:p>
    <w:p w:rsidR="00601130" w:rsidRPr="00601130" w:rsidRDefault="00601130" w:rsidP="00601130">
      <w:pPr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 </w:t>
      </w:r>
      <w:proofErr w:type="spellStart"/>
      <w:r w:rsidRPr="00601130">
        <w:rPr>
          <w:rFonts w:ascii="PT Astra Serif" w:hAnsi="PT Astra Serif" w:cs="PT Astra Serif"/>
          <w:color w:val="000000"/>
          <w:sz w:val="24"/>
          <w:szCs w:val="28"/>
        </w:rPr>
        <w:t>Мелекесского</w:t>
      </w:r>
      <w:proofErr w:type="spellEnd"/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 района Ульяновской области</w:t>
      </w:r>
      <w:r>
        <w:rPr>
          <w:rFonts w:ascii="PT Astra Serif" w:hAnsi="PT Astra Serif" w:cs="PT Astra Serif"/>
          <w:color w:val="000000"/>
          <w:sz w:val="24"/>
          <w:szCs w:val="28"/>
        </w:rPr>
        <w:t>»</w:t>
      </w: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, </w:t>
      </w:r>
    </w:p>
    <w:p w:rsidR="00601130" w:rsidRPr="00601130" w:rsidRDefault="00601130" w:rsidP="00601130">
      <w:pPr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601130" w:rsidRPr="00601130" w:rsidRDefault="00601130" w:rsidP="00601130">
      <w:pPr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144E42" w:rsidRDefault="00601130" w:rsidP="00601130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>«</w:t>
      </w:r>
      <w:proofErr w:type="spellStart"/>
      <w:r w:rsidRPr="00601130">
        <w:rPr>
          <w:rFonts w:ascii="PT Astra Serif" w:hAnsi="PT Astra Serif" w:cs="PT Astra Serif"/>
          <w:color w:val="000000"/>
          <w:sz w:val="24"/>
          <w:szCs w:val="28"/>
        </w:rPr>
        <w:t>Лебяжинское</w:t>
      </w:r>
      <w:proofErr w:type="spellEnd"/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 сельское поселение»</w:t>
      </w:r>
    </w:p>
    <w:p w:rsidR="00144E42" w:rsidRDefault="00144E42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от 0</w:t>
      </w:r>
      <w:r w:rsidR="00601130"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9</w:t>
      </w:r>
      <w:r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.0</w:t>
      </w:r>
      <w:r w:rsidR="00601130"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2</w:t>
      </w:r>
      <w:r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.</w:t>
      </w:r>
      <w:r w:rsidR="00601130"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2</w:t>
      </w:r>
      <w:r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0</w:t>
      </w:r>
      <w:r w:rsidR="00601130"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23</w:t>
      </w:r>
      <w:r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 xml:space="preserve"> №</w:t>
      </w:r>
      <w:r w:rsidR="00601130">
        <w:rPr>
          <w:rFonts w:ascii="PT Astra Serif" w:eastAsia="Times New Roman" w:hAnsi="PT Astra Serif" w:cs="PT Astra Serif"/>
          <w:color w:val="000000"/>
          <w:sz w:val="24"/>
          <w:szCs w:val="28"/>
          <w:lang w:eastAsia="ru-RU"/>
        </w:rPr>
        <w:t>8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Перечень целевых индикаторов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муниципальной программы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31"/>
        <w:gridCol w:w="3659"/>
      </w:tblGrid>
      <w:tr w:rsidR="00144E42">
        <w:tc>
          <w:tcPr>
            <w:tcW w:w="11131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7"/>
              <w:gridCol w:w="2814"/>
              <w:gridCol w:w="1276"/>
              <w:gridCol w:w="1417"/>
              <w:gridCol w:w="709"/>
              <w:gridCol w:w="709"/>
              <w:gridCol w:w="709"/>
              <w:gridCol w:w="708"/>
              <w:gridCol w:w="754"/>
            </w:tblGrid>
            <w:tr w:rsidR="00144E42">
              <w:tc>
                <w:tcPr>
                  <w:tcW w:w="6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jc w:val="center"/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PT Astra Serif" w:hAnsi="PT Astra Serif" w:cs="PT Astra Serif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814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jc w:val="center"/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  <w:t>Наименование целевого индикатора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jc w:val="center"/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jc w:val="center"/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  <w:t>Базовое значение целевого индикатора</w:t>
                  </w:r>
                </w:p>
              </w:tc>
              <w:tc>
                <w:tcPr>
                  <w:tcW w:w="358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jc w:val="center"/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  <w:t>Значение целевого индикатора</w:t>
                  </w:r>
                </w:p>
                <w:p w:rsidR="00144E42" w:rsidRDefault="00144E42">
                  <w:pPr>
                    <w:suppressAutoHyphens w:val="0"/>
                    <w:jc w:val="center"/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</w:pPr>
                </w:p>
                <w:p w:rsidR="00144E42" w:rsidRDefault="00144E42">
                  <w:pPr>
                    <w:suppressAutoHyphens w:val="0"/>
                    <w:jc w:val="center"/>
                    <w:rPr>
                      <w:rFonts w:ascii="PT Astra Serif" w:eastAsia="Times New Roman" w:hAnsi="PT Astra Serif" w:cs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4E42">
              <w:tc>
                <w:tcPr>
                  <w:tcW w:w="617" w:type="dxa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4" w:type="dxa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pStyle w:val="ConsPlusNormal"/>
                    <w:ind w:firstLine="0"/>
                    <w:jc w:val="center"/>
                    <w:rPr>
                      <w:rFonts w:ascii="PT Astra Serif" w:hAnsi="PT Astra Serif" w:cs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pStyle w:val="ConsPlusNormal"/>
                    <w:ind w:firstLine="0"/>
                    <w:jc w:val="center"/>
                    <w:rPr>
                      <w:rFonts w:ascii="PT Astra Serif" w:hAnsi="PT Astra Serif" w:cs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pStyle w:val="ConsPlusNormal"/>
                    <w:ind w:firstLine="0"/>
                    <w:jc w:val="center"/>
                    <w:rPr>
                      <w:rFonts w:ascii="PT Astra Serif" w:hAnsi="PT Astra Serif" w:cs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pStyle w:val="ConsPlusNormal"/>
                    <w:ind w:firstLine="0"/>
                    <w:jc w:val="center"/>
                    <w:rPr>
                      <w:rFonts w:ascii="PT Astra Serif" w:hAnsi="PT Astra Serif" w:cs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44E42" w:rsidRDefault="00144E42">
                  <w:pPr>
                    <w:pStyle w:val="ConsPlusNormal"/>
                    <w:ind w:firstLine="0"/>
                    <w:jc w:val="center"/>
                    <w:rPr>
                      <w:rFonts w:ascii="PT Astra Serif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2027 год</w:t>
                  </w:r>
                </w:p>
              </w:tc>
            </w:tr>
            <w:tr w:rsidR="00144E42">
              <w:trPr>
                <w:trHeight w:val="1110"/>
              </w:trPr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Снижение уровня гибели и травмирования людей при чрезвычайных ситуациях, обусловленных пожарами, сокращение материального ущерба на территории муниципального образования «Лебяжинское сельское поселение» Мелекесского района Ульяновской области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44E42"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Снижения уровня</w:t>
                  </w: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уничтожения строений и сооружений и снижение общего количества пожаров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napToGrid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44E42"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PT Astra Serif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44E42" w:rsidRDefault="00144E42">
                  <w:pPr>
                    <w:suppressAutoHyphens w:val="0"/>
                    <w:spacing w:after="0" w:line="240" w:lineRule="auto"/>
                    <w:contextualSpacing/>
                    <w:jc w:val="center"/>
                  </w:pPr>
                  <w:r>
                    <w:rPr>
                      <w:rFonts w:ascii="PT Astra Serif" w:eastAsia="Times New Roman" w:hAnsi="PT Astra Serif" w:cs="PT Astra Serif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</w:tbl>
          <w:p w:rsidR="00144E42" w:rsidRDefault="00144E42">
            <w:pPr>
              <w:suppressAutoHyphens w:val="0"/>
              <w:spacing w:after="0" w:line="240" w:lineRule="auto"/>
              <w:ind w:firstLine="709"/>
              <w:contextualSpacing/>
            </w:pPr>
          </w:p>
        </w:tc>
        <w:tc>
          <w:tcPr>
            <w:tcW w:w="3659" w:type="dxa"/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ind w:firstLine="709"/>
              <w:contextualSpacing/>
              <w:rPr>
                <w:rFonts w:ascii="PT Astra Serif" w:eastAsia="Times New Roman" w:hAnsi="PT Astra Serif" w:cs="PT Astra Serif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color w:val="000000"/>
                <w:sz w:val="28"/>
                <w:szCs w:val="28"/>
                <w:lang w:eastAsia="ru-RU"/>
              </w:rPr>
              <w:t>риложение</w:t>
            </w:r>
            <w:proofErr w:type="spellEnd"/>
            <w:r>
              <w:rPr>
                <w:rFonts w:ascii="PT Astra Serif" w:eastAsia="Times New Roman" w:hAnsi="PT Astra Serif" w:cs="PT Astra Serif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  <w:p w:rsidR="00144E42" w:rsidRDefault="00144E42">
            <w:pPr>
              <w:suppressAutoHyphens w:val="0"/>
              <w:spacing w:after="0" w:line="240" w:lineRule="auto"/>
              <w:ind w:firstLine="709"/>
              <w:contextualSpacing/>
            </w:pPr>
            <w:r>
              <w:rPr>
                <w:rFonts w:ascii="PT Astra Serif" w:eastAsia="Times New Roman" w:hAnsi="PT Astra Serif" w:cs="PT Astra Serif"/>
                <w:color w:val="000000"/>
                <w:sz w:val="28"/>
                <w:szCs w:val="28"/>
                <w:lang w:eastAsia="ru-RU"/>
              </w:rPr>
              <w:t>к Муниципальной программе муниципального образования «Лебяжинское сельское поселение» Мелекесского района Ульяновской области «Развитие физической культуры и спорта на территории поселения муниципального образования «Лебяжинское сельское поселение» Мелекесского района Ульяновской области на 2020-2024 годы</w:t>
            </w:r>
          </w:p>
        </w:tc>
      </w:tr>
    </w:tbl>
    <w:p w:rsidR="00144E42" w:rsidRDefault="00144E42">
      <w:pPr>
        <w:sectPr w:rsidR="00144E42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</w:p>
    <w:p w:rsidR="00144E42" w:rsidRDefault="00144E42" w:rsidP="00601130">
      <w:pPr>
        <w:pageBreakBefore/>
        <w:spacing w:after="0" w:line="240" w:lineRule="auto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lastRenderedPageBreak/>
        <w:t xml:space="preserve">Приложение </w:t>
      </w:r>
      <w:r w:rsidR="00601130">
        <w:rPr>
          <w:rFonts w:ascii="PT Astra Serif" w:hAnsi="PT Astra Serif" w:cs="PT Astra Serif"/>
          <w:color w:val="000000"/>
          <w:sz w:val="24"/>
          <w:szCs w:val="28"/>
        </w:rPr>
        <w:t>2</w:t>
      </w:r>
    </w:p>
    <w:p w:rsidR="00601130" w:rsidRPr="00601130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601130" w:rsidRPr="00601130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«Обеспечение пожарной безопасности </w:t>
      </w:r>
    </w:p>
    <w:p w:rsidR="00601130" w:rsidRPr="00601130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населения и территорий муниципального </w:t>
      </w:r>
    </w:p>
    <w:p w:rsidR="00601130" w:rsidRPr="00601130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>образования «</w:t>
      </w:r>
      <w:proofErr w:type="spellStart"/>
      <w:r w:rsidRPr="00601130">
        <w:rPr>
          <w:rFonts w:ascii="PT Astra Serif" w:hAnsi="PT Astra Serif" w:cs="PT Astra Serif"/>
          <w:color w:val="000000"/>
          <w:sz w:val="24"/>
          <w:szCs w:val="28"/>
        </w:rPr>
        <w:t>Лебяжинское</w:t>
      </w:r>
      <w:proofErr w:type="spellEnd"/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 сельское поселение»</w:t>
      </w:r>
    </w:p>
    <w:p w:rsidR="00601130" w:rsidRPr="00601130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 </w:t>
      </w:r>
      <w:proofErr w:type="spellStart"/>
      <w:r w:rsidRPr="00601130">
        <w:rPr>
          <w:rFonts w:ascii="PT Astra Serif" w:hAnsi="PT Astra Serif" w:cs="PT Astra Serif"/>
          <w:color w:val="000000"/>
          <w:sz w:val="24"/>
          <w:szCs w:val="28"/>
        </w:rPr>
        <w:t>Мелекесского</w:t>
      </w:r>
      <w:proofErr w:type="spellEnd"/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 района Ульяновской области», </w:t>
      </w:r>
    </w:p>
    <w:p w:rsidR="00601130" w:rsidRPr="00601130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601130" w:rsidRPr="00601130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601130" w:rsidRPr="00601130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>«</w:t>
      </w:r>
      <w:proofErr w:type="spellStart"/>
      <w:r w:rsidRPr="00601130">
        <w:rPr>
          <w:rFonts w:ascii="PT Astra Serif" w:hAnsi="PT Astra Serif" w:cs="PT Astra Serif"/>
          <w:color w:val="000000"/>
          <w:sz w:val="24"/>
          <w:szCs w:val="28"/>
        </w:rPr>
        <w:t>Лебяжинское</w:t>
      </w:r>
      <w:proofErr w:type="spellEnd"/>
      <w:r w:rsidRPr="00601130">
        <w:rPr>
          <w:rFonts w:ascii="PT Astra Serif" w:hAnsi="PT Astra Serif" w:cs="PT Astra Serif"/>
          <w:color w:val="000000"/>
          <w:sz w:val="24"/>
          <w:szCs w:val="28"/>
        </w:rPr>
        <w:t xml:space="preserve"> сельское поселение»</w:t>
      </w:r>
    </w:p>
    <w:p w:rsidR="00144E42" w:rsidRDefault="00601130" w:rsidP="00601130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 w:rsidRPr="00601130">
        <w:rPr>
          <w:rFonts w:ascii="PT Astra Serif" w:hAnsi="PT Astra Serif" w:cs="PT Astra Serif"/>
          <w:color w:val="000000"/>
          <w:sz w:val="24"/>
          <w:szCs w:val="28"/>
        </w:rPr>
        <w:t>от 09.02.2023 №8</w:t>
      </w:r>
      <w:bookmarkStart w:id="1" w:name="_GoBack"/>
      <w:bookmarkEnd w:id="1"/>
    </w:p>
    <w:p w:rsidR="00144E42" w:rsidRDefault="00144E42">
      <w:pPr>
        <w:suppressAutoHyphens w:val="0"/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Система мероприятий муниципальной программы 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tbl>
      <w:tblPr>
        <w:tblW w:w="0" w:type="auto"/>
        <w:tblInd w:w="-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798"/>
        <w:gridCol w:w="1957"/>
        <w:gridCol w:w="2537"/>
        <w:gridCol w:w="1543"/>
        <w:gridCol w:w="1135"/>
        <w:gridCol w:w="1135"/>
        <w:gridCol w:w="1132"/>
        <w:gridCol w:w="1135"/>
        <w:gridCol w:w="1156"/>
      </w:tblGrid>
      <w:tr w:rsidR="00144E42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7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144E42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2023</w:t>
            </w:r>
          </w:p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144E42">
        <w:trPr>
          <w:trHeight w:val="10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5</w:t>
            </w:r>
          </w:p>
        </w:tc>
      </w:tr>
      <w:tr w:rsidR="00144E42">
        <w:trPr>
          <w:trHeight w:val="232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autoSpaceDE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8"/>
              </w:rPr>
              <w:t>Изготовление, заказ обучающего и информационного материала, памяток пожарной безопасности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Муниципальное казённое учреждение «Техническое обслуживание»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</w:tr>
      <w:tr w:rsidR="00144E42">
        <w:trPr>
          <w:trHeight w:val="241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</w:t>
            </w:r>
          </w:p>
        </w:tc>
      </w:tr>
      <w:tr w:rsidR="00144E42">
        <w:trPr>
          <w:trHeight w:val="595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  <w:t>Обучение лиц, ответственных за пожарную безопасность в  поселении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Муниципальное казённое учреждение «Техническое обслуживание»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144E42">
        <w:trPr>
          <w:trHeight w:val="595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144E42">
        <w:trPr>
          <w:trHeight w:val="55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285" w:hAnsi="PT Astra Serif" w:cs="PT Astra Serif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font285" w:hAnsi="PT Astra Serif" w:cs="PT Astra Serif"/>
                <w:color w:val="000000"/>
                <w:kern w:val="1"/>
                <w:sz w:val="24"/>
                <w:szCs w:val="28"/>
                <w:lang w:eastAsia="ar-SA"/>
              </w:rPr>
              <w:t>Оборудование и ремонт подъездных путей к водоемам в населенных пунктах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Муниципальное казённое учреждение «Техническое обслуживание»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</w:tr>
      <w:tr w:rsidR="00144E42">
        <w:trPr>
          <w:trHeight w:val="421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color w:val="000000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1,0</w:t>
            </w:r>
          </w:p>
        </w:tc>
      </w:tr>
      <w:tr w:rsidR="00144E42">
        <w:trPr>
          <w:trHeight w:val="32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uppressLineNumbers/>
              <w:autoSpaceDE w:val="0"/>
              <w:snapToGrid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  <w:t xml:space="preserve">Установка указателей к </w:t>
            </w:r>
            <w:r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  <w:lastRenderedPageBreak/>
              <w:t>источникам противопожарного водоснабжения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казённое учреждение «Техническое обслуживание»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</w:t>
            </w:r>
            <w:r>
              <w:rPr>
                <w:rFonts w:ascii="PT Astra Serif" w:hAnsi="PT Astra Serif" w:cs="PT Astra Serif"/>
                <w:spacing w:val="-2"/>
              </w:rPr>
              <w:lastRenderedPageBreak/>
              <w:t>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2,50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</w:tr>
      <w:tr w:rsidR="00144E42">
        <w:trPr>
          <w:trHeight w:val="627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uppressLineNumbers/>
              <w:autoSpaceDE w:val="0"/>
              <w:snapToGrid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8"/>
                <w:lang w:eastAsia="ru-RU"/>
              </w:rPr>
              <w:t>0,50</w:t>
            </w:r>
          </w:p>
        </w:tc>
      </w:tr>
      <w:tr w:rsidR="00144E42">
        <w:trPr>
          <w:trHeight w:val="413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uppressLineNumbers/>
              <w:autoSpaceDE w:val="0"/>
              <w:snapToGrid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  <w:t>Приобретение первичных сре</w:t>
            </w:r>
            <w:proofErr w:type="gramStart"/>
            <w:r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  <w:t>дств пр</w:t>
            </w:r>
            <w:proofErr w:type="gramEnd"/>
            <w:r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  <w:t>отивопожарной безопасности (огнетушители, ведра, лопаты)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Муниципальное казённое учреждение «Техническое обслуживание»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</w:tr>
      <w:tr w:rsidR="00144E42">
        <w:trPr>
          <w:trHeight w:val="413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uppressLineNumbers/>
              <w:autoSpaceDE w:val="0"/>
              <w:snapToGrid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5,00</w:t>
            </w:r>
          </w:p>
        </w:tc>
      </w:tr>
      <w:tr w:rsidR="00144E42">
        <w:trPr>
          <w:trHeight w:val="853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uppressLineNumbers/>
              <w:autoSpaceDE w:val="0"/>
              <w:snapToGrid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  <w:t>Исполнение поручений по предписаниям органов Государственного пожарного надзора (система пожарного мониторинга)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Муниципальное казённое учреждение «Техническое обслуживание»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23,00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23,00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22,00</w:t>
            </w:r>
          </w:p>
        </w:tc>
      </w:tr>
      <w:tr w:rsidR="00144E42">
        <w:trPr>
          <w:trHeight w:val="853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uppressLineNumbers/>
              <w:autoSpaceDE w:val="0"/>
              <w:snapToGrid w:val="0"/>
              <w:spacing w:after="0" w:line="240" w:lineRule="auto"/>
              <w:contextualSpacing/>
              <w:rPr>
                <w:rFonts w:ascii="PT Astra Serif" w:eastAsia="font285" w:hAnsi="PT Astra Serif" w:cs="PT Astra Serif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23,00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23,00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22,00</w:t>
            </w:r>
          </w:p>
        </w:tc>
      </w:tr>
      <w:tr w:rsidR="00144E42">
        <w:trPr>
          <w:trHeight w:val="284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uppressLineNumbers/>
              <w:autoSpaceDE w:val="0"/>
              <w:snapToGrid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</w:tr>
      <w:tr w:rsidR="00144E42">
        <w:trPr>
          <w:trHeight w:val="55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widowControl w:val="0"/>
              <w:suppressLineNumbers/>
              <w:autoSpaceDE w:val="0"/>
              <w:snapToGrid w:val="0"/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pStyle w:val="af0"/>
              <w:contextualSpacing/>
              <w:jc w:val="center"/>
              <w:rPr>
                <w:rFonts w:ascii="PT Astra Serif" w:eastAsia="Times New Roman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E42" w:rsidRDefault="00144E42">
            <w:pPr>
              <w:spacing w:after="0" w:line="240" w:lineRule="auto"/>
              <w:contextualSpacing/>
              <w:jc w:val="center"/>
            </w:pPr>
            <w:r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</w:tr>
    </w:tbl>
    <w:p w:rsidR="00144E42" w:rsidRDefault="00144E42">
      <w:pPr>
        <w:sectPr w:rsidR="00144E42">
          <w:pgSz w:w="16838" w:h="11906" w:orient="landscape"/>
          <w:pgMar w:top="851" w:right="992" w:bottom="1418" w:left="851" w:header="720" w:footer="720" w:gutter="0"/>
          <w:cols w:space="720"/>
          <w:docGrid w:linePitch="360"/>
        </w:sectPr>
      </w:pPr>
    </w:p>
    <w:p w:rsidR="00144E42" w:rsidRDefault="00144E42">
      <w:pPr>
        <w:shd w:val="clear" w:color="auto" w:fill="FFFFFF"/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144E42" w:rsidRDefault="00144E42">
      <w:pPr>
        <w:shd w:val="clear" w:color="auto" w:fill="FFFFFF"/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к проекту постановления администрации муниципального образования «Лебяжинское сельское поселение» Мелекесского района Ульяновской области «Об утверждении муниципальной программы «Обеспечение пожарной безопасности населения и территорий муниципального образования "Лебяжинское сельское поселение" Мелекесского района Ульяновской области»</w:t>
      </w:r>
    </w:p>
    <w:p w:rsidR="00144E42" w:rsidRDefault="00144E42">
      <w:pPr>
        <w:shd w:val="clear" w:color="auto" w:fill="FFFFFF"/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Настоящий проект постановления администрации муниципального образования «Лебяжинское сельское поселение» внесен на рассмотрение и согласование с целью утверждения муниципальной программы «Обеспечение пожарной безопасности населения и территорий муниципального образования "Лебяжинское сельское поселение" Мелекесского района Ульяновской области» (далее – Программа). Данная Программа направлена на предупреждение возникновения пожаров, профилактику пожаров.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Основная цель данного мероприятия состоит в создании условий по предотвращению фактов возгорания и повышению оперативности их обнаружения, а именно: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- организация обучения населения муниципального образования «Лебяжинское сельское поселение» Мелекесского района мерам пожарной безопасности;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- рассмотрение на сходах граждан вопроса пожарной безопасности, проведение бесед, инструктажей о мерах пожарной безопасности;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- разработка и выпуск организационно - методических материалов, необходимых для распространения среди населения муниципального образования «Лебяжинское сельское поселение» Мелекесского района с целью пропаганды и профилактически пожарной безопасности.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Предоставленный проект постановления предусматривает финансирование за счет средств бюджета муниципального образования «Лебяжинское сельское поселение» Мелекесского района Ульяновской области 150,00 тыс. рублей, из них: 2023 год – 30,00 тыс</w:t>
      </w: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ублей, 2024 год – 30,00 тыс.рублей, 2025 год – 30,00 тыс. рублей, 2026 год – 30,00 тыс. рублей, 2027 год – 30,00 тыс. рублей.</w:t>
      </w: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В результате реализации Программы будут достигнуты следующие показатели - укрепления пожарной безопасности, снижение гибели, травматизма людей на пожарах, уменьшение материального ущерба от пожаров</w:t>
      </w:r>
      <w:r>
        <w:rPr>
          <w:rFonts w:ascii="PT Astra Serif" w:eastAsia="Times New Roman" w:hAnsi="PT Astra Serif" w:cs="PT Astra Serif"/>
          <w:color w:val="3C3C3C"/>
          <w:sz w:val="28"/>
          <w:szCs w:val="28"/>
          <w:lang w:eastAsia="ru-RU"/>
        </w:rPr>
        <w:t>.</w:t>
      </w: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uppressAutoHyphens w:val="0"/>
        <w:spacing w:after="0"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7"/>
          <w:szCs w:val="27"/>
          <w:lang w:eastAsia="ru-RU"/>
        </w:rPr>
        <w:t xml:space="preserve">Глава администрации                                                                      </w:t>
      </w:r>
      <w:proofErr w:type="spellStart"/>
      <w:r>
        <w:rPr>
          <w:rFonts w:ascii="PT Astra Serif" w:eastAsia="Times New Roman" w:hAnsi="PT Astra Serif" w:cs="PT Astra Serif"/>
          <w:color w:val="000000"/>
          <w:sz w:val="27"/>
          <w:szCs w:val="27"/>
          <w:lang w:eastAsia="ru-RU"/>
        </w:rPr>
        <w:t>Т.В.Шептунова</w:t>
      </w:r>
      <w:proofErr w:type="spellEnd"/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pageBreakBefore/>
        <w:shd w:val="clear" w:color="auto" w:fill="FFFFFF"/>
        <w:suppressAutoHyphens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Финансово-экономическое обоснование объема расходов, связанных с реализацией муниципальной программы 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«Обеспечение пожарной безопасности населения и территорий муниципального образования "Лебяжинское сельское поселение" Мелекесского района Ульяновской области»</w:t>
      </w: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PT Astra Serif"/>
          <w:color w:val="313131"/>
          <w:sz w:val="28"/>
          <w:szCs w:val="28"/>
          <w:lang w:eastAsia="ru-RU"/>
        </w:rPr>
        <w:t xml:space="preserve">Разработанный проект постановления администрации « </w:t>
      </w:r>
      <w:r>
        <w:rPr>
          <w:rFonts w:ascii="PT Astra Serif" w:eastAsia="Times New Roman" w:hAnsi="PT Astra Serif" w:cs="PT Astra Serif"/>
          <w:color w:val="333333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Обеспечение пожарной безопасности населения и территорий муниципального образования "Лебяжинское сельское поселение" Мелекесского района Ульяновской области</w:t>
      </w:r>
      <w:r>
        <w:rPr>
          <w:rFonts w:ascii="PT Astra Serif" w:eastAsia="Times New Roman" w:hAnsi="PT Astra Serif" w:cs="PT Astra Serif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предусматривает финансирование за счет средств бюджета муниципального образования «Лебяжинское сельское поселение» Мелекесского района Ульяновской области 150,00 тыс. рублей, из них: 2023 год – 30,00 тыс. рублей, 2024 год – 30,00 тыс. рублей, 2025 год – 30,00 тыс. рублей, 2026 год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– 30,00 тыс. рублей, 2027 год – 30,00 тыс. рублей.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2023 год - 30,0 тыс. </w:t>
      </w:r>
      <w:proofErr w:type="spell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2024 год - 30,0 тыс. </w:t>
      </w:r>
      <w:proofErr w:type="spell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2025 год - 30,0 тыс. </w:t>
      </w:r>
      <w:proofErr w:type="spell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2026 год - 30,0 тыс. </w:t>
      </w:r>
      <w:proofErr w:type="spell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;</w:t>
      </w:r>
    </w:p>
    <w:p w:rsidR="00144E42" w:rsidRDefault="00144E42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2027 год - 30,0 тыс. </w:t>
      </w:r>
      <w:proofErr w:type="spellStart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руб</w:t>
      </w:r>
      <w:proofErr w:type="spellEnd"/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Объемы финансирования носят ориентировочный характер и подлежат корректировке при формировании бюджета муниципального образования «Лебяжинское сельское поселение» на очередной финансовый год и плановый 2024-2025 годы.</w:t>
      </w:r>
      <w:r>
        <w:rPr>
          <w:rFonts w:ascii="PT Astra Serif" w:eastAsia="Times New Roman" w:hAnsi="PT Astra Serif" w:cs="PT Astra Serif"/>
          <w:color w:val="313131"/>
          <w:sz w:val="28"/>
          <w:szCs w:val="28"/>
          <w:lang w:eastAsia="ru-RU"/>
        </w:rPr>
        <w:t xml:space="preserve"> </w:t>
      </w: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144E42" w:rsidRDefault="00144E42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313131"/>
          <w:sz w:val="28"/>
          <w:szCs w:val="28"/>
          <w:lang w:eastAsia="ru-RU"/>
        </w:rPr>
        <w:t>Начальник финансового отдела                                     Г.Р. Хайруллова</w:t>
      </w:r>
    </w:p>
    <w:p w:rsidR="00144E42" w:rsidRDefault="00144E4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sectPr w:rsidR="00144E42">
      <w:pgSz w:w="11906" w:h="16838"/>
      <w:pgMar w:top="851" w:right="85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37">
    <w:altName w:val="MS PMincho"/>
    <w:charset w:val="8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8C631B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15"/>
      </w:pPr>
      <w:rPr>
        <w:rFonts w:ascii="PT Astra Serif" w:eastAsia="Times New Roman" w:hAnsi="PT Astra Serif" w:cs="Helvetica"/>
        <w:b/>
        <w:color w:val="000000"/>
        <w:sz w:val="24"/>
        <w:szCs w:val="24"/>
        <w:lang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11F"/>
    <w:rsid w:val="000D511F"/>
    <w:rsid w:val="000F5EC1"/>
    <w:rsid w:val="00144E42"/>
    <w:rsid w:val="004C3176"/>
    <w:rsid w:val="00601130"/>
    <w:rsid w:val="00E74331"/>
    <w:rsid w:val="00F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PT Astra Serif" w:eastAsia="Times New Roman" w:hAnsi="PT Astra Serif" w:cs="Helvetica"/>
      <w:b/>
      <w:color w:val="000000"/>
      <w:sz w:val="24"/>
      <w:szCs w:val="24"/>
      <w:lang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8">
    <w:name w:val="Основной шрифт абзаца8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7">
    <w:name w:val="Основной шрифт абзаца7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6">
    <w:name w:val="Основной шрифт абзаца6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3ztrue7111">
    <w:name w:val="WW-WW8Num3ztrue7111"/>
  </w:style>
  <w:style w:type="character" w:customStyle="1" w:styleId="WW-WW8Num3ztrue11111">
    <w:name w:val="WW-WW8Num3ztrue11111"/>
  </w:style>
  <w:style w:type="character" w:customStyle="1" w:styleId="WW-WW8Num3ztrue21111">
    <w:name w:val="WW-WW8Num3ztrue21111"/>
  </w:style>
  <w:style w:type="character" w:customStyle="1" w:styleId="WW-WW8Num3ztrue31111">
    <w:name w:val="WW-WW8Num3ztrue31111"/>
  </w:style>
  <w:style w:type="character" w:customStyle="1" w:styleId="WW-WW8Num3ztrue41111">
    <w:name w:val="WW-WW8Num3ztrue41111"/>
  </w:style>
  <w:style w:type="character" w:customStyle="1" w:styleId="WW-WW8Num3ztrue51111">
    <w:name w:val="WW-WW8Num3ztrue51111"/>
  </w:style>
  <w:style w:type="character" w:customStyle="1" w:styleId="WW-WW8Num3ztrue61111">
    <w:name w:val="WW-WW8Num3ztrue61111"/>
  </w:style>
  <w:style w:type="character" w:customStyle="1" w:styleId="5">
    <w:name w:val="Основной шрифт абзаца5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-WW8Num3ztrue71111">
    <w:name w:val="WW-WW8Num3ztrue71111"/>
  </w:style>
  <w:style w:type="character" w:customStyle="1" w:styleId="WW-WW8Num3ztrue111111">
    <w:name w:val="WW-WW8Num3ztrue111111"/>
  </w:style>
  <w:style w:type="character" w:customStyle="1" w:styleId="WW-WW8Num3ztrue211111">
    <w:name w:val="WW-WW8Num3ztrue211111"/>
  </w:style>
  <w:style w:type="character" w:customStyle="1" w:styleId="WW-WW8Num3ztrue311111">
    <w:name w:val="WW-WW8Num3ztrue311111"/>
  </w:style>
  <w:style w:type="character" w:customStyle="1" w:styleId="WW-WW8Num3ztrue411111">
    <w:name w:val="WW-WW8Num3ztrue411111"/>
  </w:style>
  <w:style w:type="character" w:customStyle="1" w:styleId="WW-WW8Num3ztrue511111">
    <w:name w:val="WW-WW8Num3ztrue511111"/>
  </w:style>
  <w:style w:type="character" w:customStyle="1" w:styleId="WW-WW8Num3ztrue611111">
    <w:name w:val="WW-WW8Num3ztrue611111"/>
  </w:style>
  <w:style w:type="character" w:customStyle="1" w:styleId="4">
    <w:name w:val="Основной шрифт абзаца4"/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3">
    <w:name w:val="Основной шрифт абзаца3"/>
  </w:style>
  <w:style w:type="character" w:customStyle="1" w:styleId="WW-WW8Num2ztrue7111111">
    <w:name w:val="WW-WW8Num2ztrue7111111"/>
  </w:style>
  <w:style w:type="character" w:customStyle="1" w:styleId="WW-WW8Num2ztrue11111111">
    <w:name w:val="WW-WW8Num2ztrue11111111"/>
  </w:style>
  <w:style w:type="character" w:customStyle="1" w:styleId="WW-WW8Num2ztrue21111111">
    <w:name w:val="WW-WW8Num2ztrue21111111"/>
  </w:style>
  <w:style w:type="character" w:customStyle="1" w:styleId="WW-WW8Num2ztrue31111111">
    <w:name w:val="WW-WW8Num2ztrue31111111"/>
  </w:style>
  <w:style w:type="character" w:customStyle="1" w:styleId="WW-WW8Num2ztrue41111111">
    <w:name w:val="WW-WW8Num2ztrue41111111"/>
  </w:style>
  <w:style w:type="character" w:customStyle="1" w:styleId="WW-WW8Num2ztrue51111111">
    <w:name w:val="WW-WW8Num2ztrue51111111"/>
  </w:style>
  <w:style w:type="character" w:customStyle="1" w:styleId="WW-WW8Num2ztrue61111111">
    <w:name w:val="WW-WW8Num2ztrue61111111"/>
  </w:style>
  <w:style w:type="character" w:customStyle="1" w:styleId="WW8Num3z0">
    <w:name w:val="WW8Num3z0"/>
    <w:rPr>
      <w:rFonts w:ascii="PT Astra Serif" w:eastAsia="Times New Roman" w:hAnsi="PT Astra Serif" w:cs="Helvetica"/>
      <w:color w:val="333333"/>
      <w:sz w:val="28"/>
      <w:szCs w:val="24"/>
    </w:rPr>
  </w:style>
  <w:style w:type="character" w:customStyle="1" w:styleId="WW-WW8Num3ztrue711111">
    <w:name w:val="WW-WW8Num3ztrue711111"/>
  </w:style>
  <w:style w:type="character" w:customStyle="1" w:styleId="WW-WW8Num3ztrue1111111">
    <w:name w:val="WW-WW8Num3ztrue1111111"/>
  </w:style>
  <w:style w:type="character" w:customStyle="1" w:styleId="WW-WW8Num3ztrue2111111">
    <w:name w:val="WW-WW8Num3ztrue2111111"/>
  </w:style>
  <w:style w:type="character" w:customStyle="1" w:styleId="WW-WW8Num3ztrue3111111">
    <w:name w:val="WW-WW8Num3ztrue3111111"/>
  </w:style>
  <w:style w:type="character" w:customStyle="1" w:styleId="WW-WW8Num3ztrue4111111">
    <w:name w:val="WW-WW8Num3ztrue4111111"/>
  </w:style>
  <w:style w:type="character" w:customStyle="1" w:styleId="WW-WW8Num3ztrue5111111">
    <w:name w:val="WW-WW8Num3ztrue5111111"/>
  </w:style>
  <w:style w:type="character" w:customStyle="1" w:styleId="WW-WW8Num3ztrue6111111">
    <w:name w:val="WW-WW8Num3ztrue611111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2">
    <w:name w:val="Основной шрифт абзаца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normaltextrun">
    <w:name w:val="normaltextrun"/>
    <w:basedOn w:val="1"/>
  </w:style>
  <w:style w:type="character" w:customStyle="1" w:styleId="spellingerror">
    <w:name w:val="spellingerror"/>
    <w:basedOn w:val="1"/>
  </w:style>
  <w:style w:type="character" w:customStyle="1" w:styleId="contextualspellingandgrammarerror">
    <w:name w:val="contextualspellingandgrammarerror"/>
    <w:basedOn w:val="1"/>
  </w:style>
  <w:style w:type="character" w:customStyle="1" w:styleId="eop">
    <w:name w:val="eop"/>
    <w:basedOn w:val="1"/>
  </w:style>
  <w:style w:type="character" w:styleId="a5">
    <w:name w:val="Strong"/>
    <w:qFormat/>
    <w:rPr>
      <w:b/>
      <w:b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</w:rPr>
  </w:style>
  <w:style w:type="character" w:styleId="a8">
    <w:name w:val="Hyperlink"/>
    <w:rPr>
      <w:color w:val="0000FF"/>
      <w:u w:val="single"/>
    </w:rPr>
  </w:style>
  <w:style w:type="character" w:customStyle="1" w:styleId="WW-WW8Num2ztrue611111111">
    <w:name w:val="WW-WW8Num2ztrue611111111"/>
  </w:style>
  <w:style w:type="character" w:customStyle="1" w:styleId="WW-WW8Num1ztrue21111111111">
    <w:name w:val="WW-WW8Num1ztrue21111111111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spacing w:after="0" w:line="240" w:lineRule="auto"/>
    </w:pPr>
  </w:style>
  <w:style w:type="paragraph" w:styleId="ae">
    <w:name w:val="footer"/>
    <w:basedOn w:val="a"/>
    <w:pPr>
      <w:spacing w:after="0" w:line="240" w:lineRule="auto"/>
    </w:pPr>
  </w:style>
  <w:style w:type="paragraph" w:customStyle="1" w:styleId="13">
    <w:name w:val="Цитата1"/>
    <w:basedOn w:val="a"/>
    <w:pPr>
      <w:spacing w:after="0" w:line="240" w:lineRule="auto"/>
      <w:ind w:left="720" w:right="-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lang w:eastAsia="zh-CN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Standard">
    <w:name w:val="Standard"/>
    <w:pPr>
      <w:widowControl w:val="0"/>
      <w:suppressAutoHyphens/>
    </w:pPr>
    <w:rPr>
      <w:rFonts w:eastAsia="Calibri" w:cs="Mangal"/>
      <w:kern w:val="1"/>
      <w:sz w:val="24"/>
      <w:szCs w:val="24"/>
      <w:lang w:eastAsia="zh-CN" w:bidi="hi-IN"/>
    </w:rPr>
  </w:style>
  <w:style w:type="paragraph" w:customStyle="1" w:styleId="paragraph">
    <w:name w:val="paragraph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pPr>
      <w:widowControl w:val="0"/>
      <w:suppressLineNumber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</w:r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  <w:style w:type="paragraph" w:styleId="af3">
    <w:name w:val="Normal (Web)"/>
    <w:basedOn w:val="a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2020-03-20T07:12:00Z</cp:lastPrinted>
  <dcterms:created xsi:type="dcterms:W3CDTF">2023-02-09T11:18:00Z</dcterms:created>
  <dcterms:modified xsi:type="dcterms:W3CDTF">2023-02-09T11:23:00Z</dcterms:modified>
</cp:coreProperties>
</file>