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63" w:rsidRPr="001823A4" w:rsidRDefault="00D06A63" w:rsidP="00D06A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D06A63" w:rsidRPr="001823A4" w:rsidRDefault="00D06A63" w:rsidP="00D06A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4A49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результатах </w:t>
      </w:r>
      <w:r w:rsidRPr="0018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публичных слушаний</w:t>
      </w:r>
    </w:p>
    <w:p w:rsidR="00E50A5F" w:rsidRDefault="00E50A5F" w:rsidP="00E50A5F">
      <w:pPr>
        <w:tabs>
          <w:tab w:val="right" w:pos="8306"/>
        </w:tabs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E50A5F" w:rsidRPr="00E50A5F" w:rsidRDefault="00E50A5F" w:rsidP="00E50A5F">
      <w:pPr>
        <w:tabs>
          <w:tab w:val="right" w:pos="8306"/>
        </w:tabs>
        <w:suppressAutoHyphens/>
        <w:ind w:firstLine="709"/>
        <w:jc w:val="center"/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</w:pPr>
      <w:r w:rsidRPr="00E50A5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</w:t>
      </w:r>
      <w:r w:rsidR="005717D3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 xml:space="preserve">13» января </w:t>
      </w:r>
      <w:r w:rsidRPr="00E50A5F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 xml:space="preserve"> 2024г.</w:t>
      </w:r>
      <w:r w:rsidR="00D06A63" w:rsidRPr="00E50A5F">
        <w:rPr>
          <w:rFonts w:ascii="PT Astra Serif" w:eastAsia="Times New Roman" w:hAnsi="PT Astra Serif"/>
          <w:bCs/>
          <w:sz w:val="28"/>
          <w:szCs w:val="28"/>
          <w:lang w:eastAsia="ru-RU"/>
        </w:rPr>
        <w:br/>
      </w:r>
    </w:p>
    <w:p w:rsidR="00EE4143" w:rsidRPr="00090DE2" w:rsidRDefault="00EE4143" w:rsidP="00EE4143">
      <w:pPr>
        <w:widowControl w:val="0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DC281E">
        <w:rPr>
          <w:rFonts w:ascii="PT Astra Serif" w:hAnsi="PT Astra Serif" w:cs="PT Astra Serif"/>
          <w:bCs/>
          <w:sz w:val="28"/>
          <w:szCs w:val="28"/>
        </w:rPr>
        <w:t>по  проекту межевания территории с целью исключения чересполосицы в отношении земельных участков с кадастровыми номерами 73:08:040601:1757 и 73:08:040601:1759 и образования земельных участков путем перераспределения границ земельных участков с кадастровыми номерами73:08:040601:1757 и 73:08:040601:1759 с землями, находящимися в государственной или муниципальной собственности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«04» января</w:t>
      </w:r>
      <w:r w:rsidRPr="00A0068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2024 года.</w:t>
      </w:r>
    </w:p>
    <w:p w:rsidR="00281703" w:rsidRDefault="00281703" w:rsidP="00051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публичных слушаниях приняли участие </w:t>
      </w:r>
      <w:r w:rsidRPr="0028170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участников.</w:t>
      </w:r>
    </w:p>
    <w:p w:rsidR="00B01ED1" w:rsidRDefault="00B01ED1" w:rsidP="00051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EE414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«04» января</w:t>
      </w:r>
      <w:r w:rsidRPr="00B01ED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2024 г.</w:t>
      </w:r>
    </w:p>
    <w:p w:rsidR="00D06A63" w:rsidRPr="0051328F" w:rsidRDefault="00D06A63" w:rsidP="0028170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A63" w:rsidRPr="005765DF" w:rsidRDefault="005765DF" w:rsidP="005765DF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ходе проведения публичных слушаний  от иных участников предложений и замечаний не поступило.</w:t>
      </w:r>
    </w:p>
    <w:tbl>
      <w:tblPr>
        <w:tblW w:w="9425" w:type="dxa"/>
        <w:tblCellMar>
          <w:left w:w="0" w:type="dxa"/>
          <w:right w:w="0" w:type="dxa"/>
        </w:tblCellMar>
        <w:tblLook w:val="04A0"/>
      </w:tblPr>
      <w:tblGrid>
        <w:gridCol w:w="738"/>
        <w:gridCol w:w="4065"/>
        <w:gridCol w:w="4622"/>
      </w:tblGrid>
      <w:tr w:rsidR="00D06A63" w:rsidRPr="0051328F" w:rsidTr="00FE07DD">
        <w:trPr>
          <w:trHeight w:hRule="exact" w:val="15"/>
        </w:trPr>
        <w:tc>
          <w:tcPr>
            <w:tcW w:w="738" w:type="dxa"/>
            <w:shd w:val="clear" w:color="auto" w:fill="auto"/>
          </w:tcPr>
          <w:p w:rsidR="00D06A63" w:rsidRPr="0051328F" w:rsidRDefault="00D06A63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shd w:val="clear" w:color="auto" w:fill="auto"/>
          </w:tcPr>
          <w:p w:rsidR="00D06A63" w:rsidRPr="0051328F" w:rsidRDefault="00D06A63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22" w:type="dxa"/>
            <w:shd w:val="clear" w:color="auto" w:fill="auto"/>
          </w:tcPr>
          <w:p w:rsidR="00D06A63" w:rsidRPr="0051328F" w:rsidRDefault="00D06A63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0E91" w:rsidRPr="0051328F" w:rsidRDefault="00B40E91" w:rsidP="0051328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23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5285"/>
        <w:gridCol w:w="3852"/>
      </w:tblGrid>
      <w:tr w:rsidR="00B40E91" w:rsidRPr="0051328F" w:rsidTr="005765DF">
        <w:trPr>
          <w:trHeight w:val="85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0E91" w:rsidRPr="005765DF" w:rsidRDefault="00B40E91" w:rsidP="0051328F">
            <w:pPr>
              <w:ind w:left="-149" w:right="-119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№ п/</w:t>
            </w:r>
            <w:r w:rsidR="005765DF"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0E91" w:rsidRPr="005765DF" w:rsidRDefault="00B40E91" w:rsidP="0051328F">
            <w:pPr>
              <w:spacing w:after="0" w:line="240" w:lineRule="auto"/>
              <w:ind w:left="-37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Содержание предложения/замечания</w:t>
            </w:r>
          </w:p>
          <w:p w:rsidR="005765DF" w:rsidRPr="005765DF" w:rsidRDefault="005765DF" w:rsidP="005765DF">
            <w:pPr>
              <w:spacing w:after="0" w:line="240" w:lineRule="auto"/>
              <w:contextualSpacing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  <w:p w:rsidR="001A72B5" w:rsidRPr="005765DF" w:rsidRDefault="001A72B5" w:rsidP="0051328F">
            <w:pPr>
              <w:spacing w:after="0" w:line="240" w:lineRule="auto"/>
              <w:ind w:left="-37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0E91" w:rsidRPr="005765DF" w:rsidRDefault="00B40E91" w:rsidP="0051328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Аргументированные </w:t>
            </w:r>
            <w:r w:rsidR="005765DF"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выводы о целесообразности учета внесенных участниками предложений и замечаний</w:t>
            </w:r>
          </w:p>
          <w:p w:rsidR="001A72B5" w:rsidRPr="005765DF" w:rsidRDefault="001A72B5" w:rsidP="0051328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5765DF" w:rsidRPr="0051328F" w:rsidTr="005765DF">
        <w:trPr>
          <w:trHeight w:val="770"/>
        </w:trPr>
        <w:tc>
          <w:tcPr>
            <w:tcW w:w="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5765DF" w:rsidRPr="0051328F" w:rsidRDefault="005765DF" w:rsidP="005765DF">
            <w:pPr>
              <w:ind w:right="-11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5765DF" w:rsidRDefault="005765DF" w:rsidP="005765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Замечаний и предложений не поступило</w:t>
            </w:r>
          </w:p>
          <w:p w:rsidR="005765DF" w:rsidRPr="0051328F" w:rsidRDefault="005765DF" w:rsidP="0051328F">
            <w:pPr>
              <w:ind w:left="-37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5765DF" w:rsidRDefault="005765DF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765DF" w:rsidRPr="0051328F" w:rsidRDefault="005765DF" w:rsidP="0051328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</w:t>
            </w:r>
          </w:p>
        </w:tc>
      </w:tr>
    </w:tbl>
    <w:p w:rsidR="008F2318" w:rsidRDefault="008F2318" w:rsidP="0051328F">
      <w:pPr>
        <w:spacing w:after="0" w:line="240" w:lineRule="auto"/>
        <w:ind w:firstLine="708"/>
        <w:contextualSpacing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D06A63" w:rsidRPr="0029525C" w:rsidRDefault="008F2318" w:rsidP="0029525C">
      <w:pPr>
        <w:widowControl w:val="0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007C65">
        <w:rPr>
          <w:rFonts w:ascii="PT Astra Serif" w:hAnsi="PT Astra Serif" w:cs="PT Astra Serif"/>
          <w:sz w:val="28"/>
          <w:szCs w:val="28"/>
        </w:rPr>
        <w:t xml:space="preserve">Министерству </w:t>
      </w:r>
      <w:r w:rsidRPr="00007C65">
        <w:rPr>
          <w:rFonts w:ascii="PT Astra Serif" w:hAnsi="PT Astra Serif" w:cs="PT Astra Serif"/>
          <w:bCs/>
          <w:sz w:val="28"/>
          <w:szCs w:val="28"/>
        </w:rPr>
        <w:t>имущественных отношений</w:t>
      </w:r>
      <w:r w:rsidRPr="00007C65">
        <w:rPr>
          <w:rFonts w:ascii="PT Astra Serif" w:hAnsi="PT Astra Serif" w:cs="PT Astra Serif"/>
          <w:sz w:val="28"/>
          <w:szCs w:val="28"/>
        </w:rPr>
        <w:t xml:space="preserve"> и архитектуры Ульяновской области</w:t>
      </w:r>
      <w:r w:rsidRPr="00007C6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C0CF6" w:rsidRPr="00007C65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51328F" w:rsidRPr="00007C65">
        <w:rPr>
          <w:rFonts w:ascii="Times New Roman" w:hAnsi="Times New Roman"/>
          <w:bCs/>
          <w:sz w:val="28"/>
          <w:szCs w:val="28"/>
          <w:lang w:eastAsia="ru-RU"/>
        </w:rPr>
        <w:t>екомендовано</w:t>
      </w:r>
      <w:r w:rsidRPr="00007C65">
        <w:rPr>
          <w:rFonts w:ascii="Times New Roman" w:hAnsi="Times New Roman"/>
          <w:bCs/>
          <w:sz w:val="28"/>
          <w:szCs w:val="28"/>
          <w:lang w:eastAsia="ru-RU"/>
        </w:rPr>
        <w:t xml:space="preserve"> утвердить проект </w:t>
      </w:r>
      <w:r w:rsidR="00137E75" w:rsidRPr="00DC281E">
        <w:rPr>
          <w:rFonts w:ascii="PT Astra Serif" w:hAnsi="PT Astra Serif" w:cs="PT Astra Serif"/>
          <w:bCs/>
          <w:sz w:val="28"/>
          <w:szCs w:val="28"/>
        </w:rPr>
        <w:t>межевания территории с целью исключения чересполосицы в отношении земельных участков с кадастровыми номерами 73:08:040601:1757 и 73:08:040601:1759 и образования земельных участков путем перераспределения границ земельных участков с кадастровыми номерами73:08:040601:1757 и 73:08:040601:1759 с землями, находящимися в государственной или муниципальной собственности</w:t>
      </w:r>
      <w:r w:rsidR="0029525C">
        <w:rPr>
          <w:rFonts w:ascii="PT Astra Serif" w:hAnsi="PT Astra Serif" w:cs="PT Astra Serif"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151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995"/>
      </w:tblGrid>
      <w:tr w:rsidR="00662F0A" w:rsidRPr="0051328F" w:rsidTr="009A1CB9">
        <w:trPr>
          <w:trHeight w:val="20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51328F" w:rsidRDefault="00662F0A" w:rsidP="00662F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___________________ 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51328F" w:rsidRDefault="00662F0A" w:rsidP="00662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/___</w:t>
            </w:r>
            <w:r w:rsidR="003106AE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М.А.Жуков</w:t>
            </w:r>
            <w:r w:rsidR="00420A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______</w:t>
            </w:r>
            <w:r w:rsidRPr="00513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</w:tc>
      </w:tr>
      <w:tr w:rsidR="00662F0A" w:rsidRPr="0051328F" w:rsidTr="009A1CB9">
        <w:trPr>
          <w:trHeight w:val="38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662F0A" w:rsidRDefault="00662F0A" w:rsidP="00662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2F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662F0A" w:rsidRDefault="00662F0A" w:rsidP="00662F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2F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525B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(</w:t>
            </w:r>
            <w:r w:rsidRPr="00662F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расшифровка подписи)                                               </w:t>
            </w:r>
          </w:p>
        </w:tc>
      </w:tr>
    </w:tbl>
    <w:p w:rsidR="00DC428B" w:rsidRPr="009A1CB9" w:rsidRDefault="00DC428B" w:rsidP="0051328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DC428B" w:rsidRPr="009A1CB9" w:rsidSect="00D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06A63"/>
    <w:rsid w:val="00007C65"/>
    <w:rsid w:val="00051BEB"/>
    <w:rsid w:val="00074956"/>
    <w:rsid w:val="00080E70"/>
    <w:rsid w:val="00083697"/>
    <w:rsid w:val="00084C88"/>
    <w:rsid w:val="00137E75"/>
    <w:rsid w:val="001A72B5"/>
    <w:rsid w:val="001C0CF6"/>
    <w:rsid w:val="001C5445"/>
    <w:rsid w:val="001E63A8"/>
    <w:rsid w:val="00217B8F"/>
    <w:rsid w:val="002715F8"/>
    <w:rsid w:val="0027178F"/>
    <w:rsid w:val="00281703"/>
    <w:rsid w:val="0029525C"/>
    <w:rsid w:val="002C3F20"/>
    <w:rsid w:val="002E1A94"/>
    <w:rsid w:val="002E4A33"/>
    <w:rsid w:val="003106AE"/>
    <w:rsid w:val="0031296C"/>
    <w:rsid w:val="003514B7"/>
    <w:rsid w:val="0035342A"/>
    <w:rsid w:val="00384E1F"/>
    <w:rsid w:val="003D132F"/>
    <w:rsid w:val="00420A72"/>
    <w:rsid w:val="00483C28"/>
    <w:rsid w:val="004A4946"/>
    <w:rsid w:val="004D16DA"/>
    <w:rsid w:val="004D73E9"/>
    <w:rsid w:val="0051328F"/>
    <w:rsid w:val="00522C72"/>
    <w:rsid w:val="00525B40"/>
    <w:rsid w:val="005717D3"/>
    <w:rsid w:val="00574A1E"/>
    <w:rsid w:val="005765DF"/>
    <w:rsid w:val="005B2703"/>
    <w:rsid w:val="00633141"/>
    <w:rsid w:val="0063700C"/>
    <w:rsid w:val="00662F0A"/>
    <w:rsid w:val="006735E7"/>
    <w:rsid w:val="0068464C"/>
    <w:rsid w:val="007B0B4D"/>
    <w:rsid w:val="007B2551"/>
    <w:rsid w:val="008F2318"/>
    <w:rsid w:val="009A1CB9"/>
    <w:rsid w:val="00A074C2"/>
    <w:rsid w:val="00A32155"/>
    <w:rsid w:val="00A64105"/>
    <w:rsid w:val="00B01ED1"/>
    <w:rsid w:val="00B40E91"/>
    <w:rsid w:val="00B56F82"/>
    <w:rsid w:val="00B852E6"/>
    <w:rsid w:val="00B92B1B"/>
    <w:rsid w:val="00B93209"/>
    <w:rsid w:val="00C239D9"/>
    <w:rsid w:val="00CC22B3"/>
    <w:rsid w:val="00CF407E"/>
    <w:rsid w:val="00D06A63"/>
    <w:rsid w:val="00D41019"/>
    <w:rsid w:val="00DC428B"/>
    <w:rsid w:val="00E41425"/>
    <w:rsid w:val="00E448C1"/>
    <w:rsid w:val="00E50A5F"/>
    <w:rsid w:val="00E61014"/>
    <w:rsid w:val="00EA29C4"/>
    <w:rsid w:val="00EE4143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3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10D8-F313-4FD5-960C-05AEEC57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Priemnaya</cp:lastModifiedBy>
  <cp:revision>2</cp:revision>
  <cp:lastPrinted>2021-02-02T11:20:00Z</cp:lastPrinted>
  <dcterms:created xsi:type="dcterms:W3CDTF">2025-01-14T04:23:00Z</dcterms:created>
  <dcterms:modified xsi:type="dcterms:W3CDTF">2025-01-14T04:23:00Z</dcterms:modified>
</cp:coreProperties>
</file>