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D" w:rsidRDefault="0022363D" w:rsidP="0022363D">
      <w:pPr>
        <w:jc w:val="center"/>
        <w:rPr>
          <w:rFonts w:ascii="PT Astra Serif" w:hAnsi="PT Astra Serif"/>
          <w:sz w:val="28"/>
          <w:szCs w:val="28"/>
        </w:rPr>
      </w:pPr>
      <w:r w:rsidRPr="001B0E18">
        <w:rPr>
          <w:rFonts w:ascii="PT Astra Serif" w:hAnsi="PT Astra Serif"/>
          <w:sz w:val="28"/>
          <w:szCs w:val="28"/>
        </w:rPr>
        <w:t>Информация по обращениям граждан, поступивших в администрацию МО «</w:t>
      </w:r>
      <w:proofErr w:type="spellStart"/>
      <w:r w:rsidRPr="001B0E18">
        <w:rPr>
          <w:rFonts w:ascii="PT Astra Serif" w:hAnsi="PT Astra Serif"/>
          <w:sz w:val="28"/>
          <w:szCs w:val="28"/>
        </w:rPr>
        <w:t>Лебяжинск</w:t>
      </w:r>
      <w:r w:rsidR="00567214">
        <w:rPr>
          <w:rFonts w:ascii="PT Astra Serif" w:hAnsi="PT Astra Serif"/>
          <w:sz w:val="28"/>
          <w:szCs w:val="28"/>
        </w:rPr>
        <w:t>ое</w:t>
      </w:r>
      <w:proofErr w:type="spellEnd"/>
      <w:r w:rsidR="00567214">
        <w:rPr>
          <w:rFonts w:ascii="PT Astra Serif" w:hAnsi="PT Astra Serif"/>
          <w:sz w:val="28"/>
          <w:szCs w:val="28"/>
        </w:rPr>
        <w:t xml:space="preserve"> с</w:t>
      </w:r>
      <w:r w:rsidR="006972F7">
        <w:rPr>
          <w:rFonts w:ascii="PT Astra Serif" w:hAnsi="PT Astra Serif"/>
          <w:sz w:val="28"/>
          <w:szCs w:val="28"/>
        </w:rPr>
        <w:t xml:space="preserve">ельское поселение» за </w:t>
      </w:r>
      <w:r w:rsidR="00A21567">
        <w:rPr>
          <w:rFonts w:ascii="PT Astra Serif" w:hAnsi="PT Astra Serif"/>
          <w:sz w:val="28"/>
          <w:szCs w:val="28"/>
        </w:rPr>
        <w:t>апрель</w:t>
      </w:r>
      <w:r w:rsidR="005C331C">
        <w:rPr>
          <w:rFonts w:ascii="PT Astra Serif" w:hAnsi="PT Astra Serif"/>
          <w:sz w:val="28"/>
          <w:szCs w:val="28"/>
        </w:rPr>
        <w:t xml:space="preserve"> 2025</w:t>
      </w:r>
      <w:r w:rsidRPr="001B0E18">
        <w:rPr>
          <w:rFonts w:ascii="PT Astra Serif" w:hAnsi="PT Astra Serif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61"/>
        <w:gridCol w:w="5538"/>
        <w:gridCol w:w="3172"/>
      </w:tblGrid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 w:rsidR="005C331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22363D" w:rsidTr="0022363D">
        <w:tc>
          <w:tcPr>
            <w:tcW w:w="861" w:type="dxa"/>
            <w:vMerge w:val="restart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8" w:type="dxa"/>
          </w:tcPr>
          <w:p w:rsidR="0022363D" w:rsidRPr="0022363D" w:rsidRDefault="0022363D" w:rsidP="002236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 xml:space="preserve">Поступило обращений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363D">
              <w:rPr>
                <w:rFonts w:ascii="PT Astra Serif" w:hAnsi="PT Astra Serif"/>
                <w:b/>
                <w:sz w:val="28"/>
                <w:szCs w:val="28"/>
              </w:rPr>
              <w:t>(устных и письменных)</w:t>
            </w:r>
          </w:p>
        </w:tc>
        <w:tc>
          <w:tcPr>
            <w:tcW w:w="3172" w:type="dxa"/>
          </w:tcPr>
          <w:p w:rsidR="0022363D" w:rsidRDefault="005849D5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т.ч. коллективных</w:t>
            </w:r>
          </w:p>
        </w:tc>
        <w:tc>
          <w:tcPr>
            <w:tcW w:w="3172" w:type="dxa"/>
          </w:tcPr>
          <w:p w:rsidR="0022363D" w:rsidRDefault="00567214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Правительство Ульяновской области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администрацию МО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  <w:tc>
          <w:tcPr>
            <w:tcW w:w="3172" w:type="dxa"/>
          </w:tcPr>
          <w:p w:rsidR="0022363D" w:rsidRDefault="005C331C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администрацию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Лебяжинское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172" w:type="dxa"/>
          </w:tcPr>
          <w:p w:rsidR="0022363D" w:rsidRDefault="005849D5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Общественная приемная- 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депутатский центр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Аппарат Общественной палаты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Администрация Президента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Правиетельства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РФ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Уполномоченный по правам человека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  <w:vMerge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Дано разъяснений</w:t>
            </w:r>
          </w:p>
        </w:tc>
        <w:tc>
          <w:tcPr>
            <w:tcW w:w="3172" w:type="dxa"/>
          </w:tcPr>
          <w:p w:rsidR="0022363D" w:rsidRDefault="00A21567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Решено положительно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Взято на контроль</w:t>
            </w:r>
          </w:p>
        </w:tc>
        <w:tc>
          <w:tcPr>
            <w:tcW w:w="3172" w:type="dxa"/>
          </w:tcPr>
          <w:p w:rsidR="0022363D" w:rsidRDefault="005849D5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Отказ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22363D" w:rsidTr="0022363D">
        <w:tc>
          <w:tcPr>
            <w:tcW w:w="861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8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работе</w:t>
            </w:r>
          </w:p>
        </w:tc>
        <w:tc>
          <w:tcPr>
            <w:tcW w:w="3172" w:type="dxa"/>
          </w:tcPr>
          <w:p w:rsidR="0022363D" w:rsidRDefault="0022363D" w:rsidP="0022363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22363D" w:rsidRPr="001B0E18" w:rsidRDefault="0022363D" w:rsidP="0022363D">
      <w:pPr>
        <w:jc w:val="center"/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  <w:r w:rsidRPr="0022363D">
        <w:rPr>
          <w:rFonts w:ascii="PT Astra Serif" w:hAnsi="PT Astra Serif"/>
          <w:sz w:val="28"/>
          <w:szCs w:val="28"/>
        </w:rPr>
        <w:t xml:space="preserve">Специалист по связям с общественностью                                    О.В.Фролова      </w:t>
      </w: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p w:rsidR="0022363D" w:rsidRDefault="0022363D">
      <w:pPr>
        <w:rPr>
          <w:rFonts w:ascii="PT Astra Serif" w:hAnsi="PT Astra Serif"/>
          <w:sz w:val="28"/>
          <w:szCs w:val="28"/>
        </w:rPr>
      </w:pPr>
    </w:p>
    <w:sectPr w:rsidR="0022363D" w:rsidSect="000F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3D"/>
    <w:rsid w:val="000F486A"/>
    <w:rsid w:val="00185414"/>
    <w:rsid w:val="0022363D"/>
    <w:rsid w:val="0056623A"/>
    <w:rsid w:val="00567214"/>
    <w:rsid w:val="005849D5"/>
    <w:rsid w:val="005C331C"/>
    <w:rsid w:val="006972F7"/>
    <w:rsid w:val="006D081C"/>
    <w:rsid w:val="00A21567"/>
    <w:rsid w:val="00DA4313"/>
    <w:rsid w:val="00E8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8A2-976B-4B9B-BDF5-AC6C573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10</cp:revision>
  <cp:lastPrinted>2025-06-18T07:45:00Z</cp:lastPrinted>
  <dcterms:created xsi:type="dcterms:W3CDTF">2024-01-18T10:42:00Z</dcterms:created>
  <dcterms:modified xsi:type="dcterms:W3CDTF">2025-06-18T07:45:00Z</dcterms:modified>
</cp:coreProperties>
</file>